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0C" w:rsidRDefault="000C270C" w:rsidP="000C270C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4365" cy="671195"/>
            <wp:effectExtent l="19050" t="0" r="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67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270C" w:rsidRDefault="000C270C" w:rsidP="000C270C">
      <w:pPr>
        <w:widowControl w:val="0"/>
        <w:suppressAutoHyphens/>
        <w:autoSpaceDE w:val="0"/>
        <w:autoSpaceDN w:val="0"/>
        <w:adjustRightInd w:val="0"/>
        <w:spacing w:after="0" w:line="400" w:lineRule="exact"/>
        <w:ind w:hanging="426"/>
        <w:jc w:val="center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МИНИСТЕРСТВО НАУКИ И ВЫСШЕГО ОБРАЗОВАНИЯ РОССИЙСКОЙ ФЕДЕРАЦИИ</w:t>
      </w:r>
    </w:p>
    <w:p w:rsidR="000C270C" w:rsidRDefault="000C270C" w:rsidP="000C270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0C270C" w:rsidRDefault="000C270C" w:rsidP="000C270C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0C270C" w:rsidRDefault="000C270C" w:rsidP="000C270C">
      <w:pPr>
        <w:widowControl w:val="0"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(ДГТУ)</w:t>
      </w:r>
    </w:p>
    <w:p w:rsidR="000C270C" w:rsidRPr="000C16C0" w:rsidRDefault="000C270C" w:rsidP="000C270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270C" w:rsidRPr="000C16C0" w:rsidRDefault="000C270C" w:rsidP="000C270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«История и культурология»</w:t>
      </w: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pStyle w:val="1"/>
        <w:spacing w:line="360" w:lineRule="auto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МЕТОДИЧЕСКИЕ УКАЗАНИЯ</w:t>
      </w:r>
    </w:p>
    <w:p w:rsidR="008F6F99" w:rsidRDefault="008F6F99" w:rsidP="008F6F99">
      <w:pPr>
        <w:pStyle w:val="1"/>
        <w:spacing w:line="360" w:lineRule="auto"/>
        <w:rPr>
          <w:b w:val="0"/>
          <w:snapToGrid w:val="0"/>
          <w:sz w:val="28"/>
          <w:szCs w:val="28"/>
        </w:rPr>
      </w:pPr>
      <w:r>
        <w:rPr>
          <w:b w:val="0"/>
          <w:snapToGrid w:val="0"/>
          <w:sz w:val="28"/>
          <w:szCs w:val="28"/>
        </w:rPr>
        <w:t>ПО ПРОИЗВОДСТВЕННОЙ  ПРАКТИКЕ</w:t>
      </w:r>
    </w:p>
    <w:p w:rsidR="008F6F99" w:rsidRDefault="00CA10B6" w:rsidP="008F6F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A10B6">
        <w:rPr>
          <w:rFonts w:ascii="Times New Roman" w:hAnsi="Times New Roman" w:cs="Times New Roman"/>
          <w:sz w:val="28"/>
          <w:szCs w:val="28"/>
        </w:rPr>
        <w:t>Практика по получению</w:t>
      </w:r>
      <w:r w:rsidR="002C11FD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Pr="00CA10B6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A10B6" w:rsidRDefault="00CA10B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416" w:rsidRDefault="0036341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416" w:rsidRDefault="00363416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ДГТУ</w:t>
      </w:r>
    </w:p>
    <w:p w:rsidR="008F6F99" w:rsidRDefault="00723BCF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:rsidR="008F6F99" w:rsidRDefault="008F6F99" w:rsidP="008F6F99">
      <w:pPr>
        <w:rPr>
          <w:rFonts w:ascii="Times New Roman" w:hAnsi="Times New Roman" w:cs="Times New Roman"/>
          <w:sz w:val="28"/>
          <w:szCs w:val="28"/>
        </w:rPr>
      </w:pPr>
    </w:p>
    <w:p w:rsidR="008F6F99" w:rsidRDefault="00517530" w:rsidP="008F6F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Составители:   Н.В.</w:t>
      </w:r>
      <w:r w:rsidR="008F6F99">
        <w:rPr>
          <w:rFonts w:ascii="Times New Roman" w:hAnsi="Times New Roman" w:cs="Times New Roman"/>
          <w:sz w:val="28"/>
          <w:szCs w:val="28"/>
        </w:rPr>
        <w:t xml:space="preserve"> Шишова, Е.А. Микова </w:t>
      </w:r>
    </w:p>
    <w:p w:rsidR="008F6F99" w:rsidRDefault="008F6F99" w:rsidP="008F6F99">
      <w:pPr>
        <w:ind w:left="1080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C735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производственной практике</w:t>
      </w:r>
      <w:r w:rsidR="00CA10B6">
        <w:rPr>
          <w:rFonts w:ascii="Times New Roman" w:hAnsi="Times New Roman" w:cs="Times New Roman"/>
          <w:sz w:val="28"/>
          <w:szCs w:val="28"/>
        </w:rPr>
        <w:t xml:space="preserve"> «</w:t>
      </w:r>
      <w:r w:rsidR="00CA10B6" w:rsidRPr="00CA10B6">
        <w:rPr>
          <w:rFonts w:ascii="Times New Roman" w:hAnsi="Times New Roman" w:cs="Times New Roman"/>
          <w:sz w:val="28"/>
          <w:szCs w:val="28"/>
        </w:rPr>
        <w:t>Практика по получению</w:t>
      </w:r>
      <w:r w:rsidR="007C03CC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="00CA10B6" w:rsidRPr="00CA10B6"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r w:rsidR="00CA10B6">
        <w:rPr>
          <w:rFonts w:ascii="Times New Roman" w:hAnsi="Times New Roman" w:cs="Times New Roman"/>
          <w:sz w:val="28"/>
          <w:szCs w:val="28"/>
        </w:rPr>
        <w:t>д</w:t>
      </w:r>
      <w:r w:rsidR="00CA10B6" w:rsidRPr="00CA10B6">
        <w:rPr>
          <w:rFonts w:ascii="Times New Roman" w:hAnsi="Times New Roman" w:cs="Times New Roman"/>
          <w:sz w:val="28"/>
          <w:szCs w:val="28"/>
        </w:rPr>
        <w:t>еятельности</w:t>
      </w:r>
      <w:r w:rsidR="00CA10B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C735F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35F6">
        <w:rPr>
          <w:rFonts w:ascii="Times New Roman" w:hAnsi="Times New Roman" w:cs="Times New Roman"/>
          <w:sz w:val="28"/>
          <w:szCs w:val="28"/>
        </w:rPr>
        <w:t xml:space="preserve">ДГТУ, </w:t>
      </w:r>
      <w:r>
        <w:rPr>
          <w:rFonts w:ascii="Times New Roman" w:hAnsi="Times New Roman" w:cs="Times New Roman"/>
          <w:sz w:val="28"/>
          <w:szCs w:val="28"/>
        </w:rPr>
        <w:t xml:space="preserve"> Ростов-на-Д</w:t>
      </w:r>
      <w:r w:rsidR="00C735F6">
        <w:rPr>
          <w:rFonts w:ascii="Times New Roman" w:hAnsi="Times New Roman" w:cs="Times New Roman"/>
          <w:sz w:val="28"/>
          <w:szCs w:val="28"/>
        </w:rPr>
        <w:t>ону</w:t>
      </w:r>
      <w:r w:rsidR="00723BCF">
        <w:rPr>
          <w:rFonts w:ascii="Times New Roman" w:hAnsi="Times New Roman" w:cs="Times New Roman"/>
          <w:sz w:val="28"/>
          <w:szCs w:val="28"/>
        </w:rPr>
        <w:t>, 2024</w:t>
      </w:r>
      <w:r w:rsidR="009F529F">
        <w:rPr>
          <w:rFonts w:ascii="Times New Roman" w:hAnsi="Times New Roman" w:cs="Times New Roman"/>
          <w:sz w:val="28"/>
          <w:szCs w:val="28"/>
        </w:rPr>
        <w:t xml:space="preserve">. </w:t>
      </w:r>
      <w:r w:rsidR="00177154">
        <w:rPr>
          <w:rFonts w:ascii="Times New Roman" w:hAnsi="Times New Roman" w:cs="Times New Roman"/>
          <w:sz w:val="28"/>
          <w:szCs w:val="28"/>
        </w:rPr>
        <w:t>– 15</w:t>
      </w:r>
      <w:r w:rsidR="00E03A1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8F6F99" w:rsidRDefault="008F6F99" w:rsidP="0036341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Содержат требования, предъявляемые к прохождению производственной практики, выполнению итоговой работы и подготовке к итоговой аттестации.</w:t>
      </w:r>
    </w:p>
    <w:p w:rsidR="00CA10B6" w:rsidRPr="00CA10B6" w:rsidRDefault="008F6F99" w:rsidP="00CA10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Предназначены для </w:t>
      </w:r>
      <w:r w:rsidR="00CA10B6" w:rsidRPr="00CA10B6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C735F6">
        <w:rPr>
          <w:rFonts w:ascii="Times New Roman" w:hAnsi="Times New Roman" w:cs="Times New Roman"/>
          <w:sz w:val="28"/>
          <w:szCs w:val="28"/>
        </w:rPr>
        <w:t>очной формы обучения</w:t>
      </w:r>
      <w:r w:rsidR="002139AE">
        <w:rPr>
          <w:rFonts w:ascii="Times New Roman" w:hAnsi="Times New Roman" w:cs="Times New Roman"/>
          <w:sz w:val="28"/>
          <w:szCs w:val="28"/>
        </w:rPr>
        <w:t xml:space="preserve"> </w:t>
      </w:r>
      <w:r w:rsidR="00C735F6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CA10B6" w:rsidRPr="00CA10B6">
        <w:rPr>
          <w:rFonts w:ascii="Times New Roman" w:hAnsi="Times New Roman" w:cs="Times New Roman"/>
          <w:sz w:val="28"/>
          <w:szCs w:val="28"/>
        </w:rPr>
        <w:t xml:space="preserve"> 42.03.01 Реклама и связи с общественностью</w:t>
      </w:r>
      <w:r w:rsidR="00CA10B6">
        <w:rPr>
          <w:rFonts w:ascii="Times New Roman" w:hAnsi="Times New Roman" w:cs="Times New Roman"/>
          <w:sz w:val="28"/>
          <w:szCs w:val="28"/>
        </w:rPr>
        <w:t xml:space="preserve">, </w:t>
      </w:r>
      <w:r w:rsidR="00C735F6">
        <w:rPr>
          <w:rFonts w:ascii="Times New Roman" w:hAnsi="Times New Roman" w:cs="Times New Roman"/>
          <w:sz w:val="28"/>
          <w:szCs w:val="28"/>
        </w:rPr>
        <w:t xml:space="preserve">профиль </w:t>
      </w:r>
      <w:r w:rsidR="00CA10B6" w:rsidRPr="00CA10B6">
        <w:rPr>
          <w:rFonts w:ascii="Times New Roman" w:hAnsi="Times New Roman" w:cs="Times New Roman"/>
          <w:sz w:val="28"/>
          <w:szCs w:val="28"/>
        </w:rPr>
        <w:t xml:space="preserve"> Реклама</w:t>
      </w:r>
      <w:r w:rsidR="00723BCF">
        <w:rPr>
          <w:rFonts w:ascii="Times New Roman" w:hAnsi="Times New Roman" w:cs="Times New Roman"/>
          <w:sz w:val="28"/>
          <w:szCs w:val="28"/>
        </w:rPr>
        <w:t xml:space="preserve"> </w:t>
      </w:r>
      <w:r w:rsidR="00723BCF" w:rsidRPr="00723BCF">
        <w:rPr>
          <w:rFonts w:ascii="Times New Roman" w:hAnsi="Times New Roman" w:cs="Times New Roman"/>
          <w:sz w:val="28"/>
          <w:szCs w:val="28"/>
        </w:rPr>
        <w:t>и связи с общественностью в брендинге и интернет-маркетинге</w:t>
      </w:r>
    </w:p>
    <w:p w:rsidR="008F6F99" w:rsidRDefault="008F6F99" w:rsidP="00CA10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УДК 659.1</w:t>
      </w: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F6F99" w:rsidRDefault="008F6F99" w:rsidP="008F6F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B55DA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выпуск зав. кафедрой «История и культурология», канд.ист.наук, доцент Н.В. Шишова</w:t>
      </w: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C270C" w:rsidRDefault="000C270C" w:rsidP="000C270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  <w:r w:rsidRPr="005F1EE4">
        <w:rPr>
          <w:rFonts w:ascii="Times New Roman" w:eastAsia="Times New Roman" w:hAnsi="Times New Roman" w:cs="Times New Roman"/>
          <w:sz w:val="36"/>
          <w:szCs w:val="36"/>
        </w:rPr>
        <w:sym w:font="Symbol" w:char="F0E3"/>
      </w:r>
      <w:r w:rsidRPr="005F1EE4">
        <w:rPr>
          <w:rFonts w:ascii="Times New Roman" w:eastAsia="Times New Roman" w:hAnsi="Times New Roman" w:cs="Times New Roman"/>
          <w:sz w:val="28"/>
          <w:szCs w:val="28"/>
        </w:rPr>
        <w:t xml:space="preserve"> Издательский центр ДГТУ</w:t>
      </w:r>
      <w:r w:rsidR="00723BCF">
        <w:rPr>
          <w:rFonts w:ascii="Times New Roman" w:eastAsia="Times New Roman" w:hAnsi="Times New Roman" w:cs="Times New Roman"/>
          <w:spacing w:val="20"/>
          <w:sz w:val="28"/>
          <w:szCs w:val="24"/>
        </w:rPr>
        <w:t>, 2024</w:t>
      </w:r>
      <w:r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 </w:t>
      </w:r>
      <w:r w:rsidRPr="005F1EE4">
        <w:rPr>
          <w:rFonts w:ascii="Times New Roman" w:eastAsia="Times New Roman" w:hAnsi="Times New Roman" w:cs="Times New Roman"/>
          <w:spacing w:val="20"/>
          <w:sz w:val="28"/>
          <w:szCs w:val="24"/>
        </w:rPr>
        <w:t xml:space="preserve">г. </w:t>
      </w:r>
    </w:p>
    <w:p w:rsidR="000C270C" w:rsidRDefault="000C270C" w:rsidP="000C270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0C270C" w:rsidRPr="005F1EE4" w:rsidRDefault="000C270C" w:rsidP="000C270C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eastAsia="Times New Roman" w:hAnsi="Times New Roman" w:cs="Times New Roman"/>
          <w:spacing w:val="20"/>
          <w:sz w:val="28"/>
          <w:szCs w:val="24"/>
        </w:rPr>
      </w:pPr>
    </w:p>
    <w:p w:rsidR="00CA10B6" w:rsidRDefault="00C36DA2" w:rsidP="008F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</w:t>
      </w:r>
      <w:r w:rsidRPr="00C36DA2">
        <w:rPr>
          <w:rFonts w:ascii="Times New Roman" w:hAnsi="Times New Roman" w:cs="Times New Roman"/>
          <w:b/>
          <w:sz w:val="28"/>
          <w:szCs w:val="28"/>
        </w:rPr>
        <w:t>ели и задачи производственной практики</w:t>
      </w:r>
    </w:p>
    <w:p w:rsidR="00C36DA2" w:rsidRPr="00CA10B6" w:rsidRDefault="00CA10B6" w:rsidP="008F6F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10B6">
        <w:rPr>
          <w:rFonts w:ascii="Times New Roman" w:hAnsi="Times New Roman" w:cs="Times New Roman"/>
          <w:b/>
          <w:sz w:val="28"/>
          <w:szCs w:val="28"/>
        </w:rPr>
        <w:t>«Практика по получению</w:t>
      </w:r>
      <w:r w:rsidR="007C03CC">
        <w:rPr>
          <w:rFonts w:ascii="Times New Roman" w:hAnsi="Times New Roman" w:cs="Times New Roman"/>
          <w:b/>
          <w:sz w:val="28"/>
          <w:szCs w:val="28"/>
        </w:rPr>
        <w:t xml:space="preserve"> профессиональных умений и навыков</w:t>
      </w:r>
      <w:r w:rsidRPr="00CA10B6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деятельности»</w:t>
      </w:r>
    </w:p>
    <w:p w:rsidR="00C36DA2" w:rsidRPr="00CA10B6" w:rsidRDefault="00C36DA2" w:rsidP="00CA10B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A10B6">
        <w:rPr>
          <w:rFonts w:ascii="Times New Roman" w:hAnsi="Times New Roman" w:cs="Times New Roman"/>
          <w:b/>
          <w:sz w:val="28"/>
          <w:szCs w:val="28"/>
        </w:rPr>
        <w:t>Целями</w:t>
      </w:r>
      <w:r w:rsidRPr="00CA10B6">
        <w:rPr>
          <w:rFonts w:ascii="Times New Roman" w:hAnsi="Times New Roman" w:cs="Times New Roman"/>
          <w:sz w:val="28"/>
          <w:szCs w:val="28"/>
        </w:rPr>
        <w:t xml:space="preserve"> производственной практики являются</w:t>
      </w:r>
      <w:r w:rsidR="00CA10B6" w:rsidRPr="00CA10B6">
        <w:rPr>
          <w:rFonts w:ascii="Times New Roman" w:hAnsi="Times New Roman" w:cs="Times New Roman"/>
          <w:sz w:val="28"/>
          <w:szCs w:val="28"/>
        </w:rPr>
        <w:t>: у</w:t>
      </w:r>
      <w:r w:rsidR="00CA10B6" w:rsidRPr="00CA10B6">
        <w:rPr>
          <w:rFonts w:ascii="Times New Roman" w:hAnsi="Times New Roman" w:cs="Times New Roman"/>
          <w:color w:val="000000"/>
          <w:sz w:val="28"/>
          <w:szCs w:val="28"/>
        </w:rPr>
        <w:t>глубление и закрепление полученных теоретических знаний по преподаваемым дисциплинам, привитие навыков и умений аналитической  и практической  деятельности, применение на практике приобретённых знаний и умений; приобретение необходимых для профессиональной деятельности компетенций.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Задачами практики являются: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приобрести способность  осуществлять поиск, критический анализ и синтез информации, применять системный подход для решения поставленных задач;  </w:t>
      </w:r>
    </w:p>
    <w:p w:rsidR="00B82AF6" w:rsidRPr="0011010F" w:rsidRDefault="00B82AF6" w:rsidP="00B82AF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010F">
        <w:rPr>
          <w:rFonts w:ascii="Times New Roman" w:hAnsi="Times New Roman" w:cs="Times New Roman"/>
          <w:bCs/>
          <w:sz w:val="28"/>
          <w:szCs w:val="28"/>
        </w:rPr>
        <w:t>- приобрести опыт отбора информации, профессиональных средств и приемов рекламы и связей с общественностью в соответствии с принципами социальной ответственности,  этическими и правовыми нормами, принятыми профессиональным сообществом;</w:t>
      </w:r>
    </w:p>
    <w:p w:rsidR="00B82AF6" w:rsidRPr="0011010F" w:rsidRDefault="00B82AF6" w:rsidP="00B82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>- социально взаимодействовать и реализовывать свою роль в команде; управлять своим временем;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ознакомиться со спецификой работы учреждения и методами работы специалиста по рекламе и связям с общественностью;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научиться осуществлять профессиональные функции в области рекламы и связей с общественностью;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приобрести практические навыки разработки отдельных проектных решений в области рекламы и связей с общественностью;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закрепить теоретические знания, уметь практически применять их, а также использовать набор определённых методов и способов рекламной и </w:t>
      </w:r>
      <w:r w:rsidRPr="001101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11010F">
        <w:rPr>
          <w:rFonts w:ascii="Times New Roman" w:hAnsi="Times New Roman" w:cs="Times New Roman"/>
          <w:sz w:val="28"/>
          <w:szCs w:val="28"/>
        </w:rPr>
        <w:t xml:space="preserve">- деятельности;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выполнить различные функции и действия в маркетинговой, рекламной и </w:t>
      </w:r>
      <w:r w:rsidRPr="001101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11010F">
        <w:rPr>
          <w:rFonts w:ascii="Times New Roman" w:hAnsi="Times New Roman" w:cs="Times New Roman"/>
          <w:sz w:val="28"/>
          <w:szCs w:val="28"/>
        </w:rPr>
        <w:t xml:space="preserve">-службе организации;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собрать материалы по рекламной и </w:t>
      </w:r>
      <w:r w:rsidRPr="001101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11010F">
        <w:rPr>
          <w:rFonts w:ascii="Times New Roman" w:hAnsi="Times New Roman" w:cs="Times New Roman"/>
          <w:sz w:val="28"/>
          <w:szCs w:val="28"/>
        </w:rPr>
        <w:t xml:space="preserve"> -деятельности организации во взаимосвязи с информацией по маркетингу, менеджменту предприятия;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>-  провести необходимые маркетинговые, в том числе рекламные исследования;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 изучить практики по разработке рекламного и </w:t>
      </w:r>
      <w:r w:rsidRPr="001101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11010F">
        <w:rPr>
          <w:rFonts w:ascii="Times New Roman" w:hAnsi="Times New Roman" w:cs="Times New Roman"/>
          <w:sz w:val="28"/>
          <w:szCs w:val="28"/>
        </w:rPr>
        <w:t xml:space="preserve">-продукта на основе новейших рекламных и </w:t>
      </w:r>
      <w:r w:rsidRPr="001101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11010F">
        <w:rPr>
          <w:rFonts w:ascii="Times New Roman" w:hAnsi="Times New Roman" w:cs="Times New Roman"/>
          <w:sz w:val="28"/>
          <w:szCs w:val="28"/>
        </w:rPr>
        <w:t xml:space="preserve">-технологий; определить концептуальные основы развития рекламной и </w:t>
      </w:r>
      <w:r w:rsidRPr="0011010F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11010F">
        <w:rPr>
          <w:rFonts w:ascii="Times New Roman" w:hAnsi="Times New Roman" w:cs="Times New Roman"/>
          <w:sz w:val="28"/>
          <w:szCs w:val="28"/>
        </w:rPr>
        <w:t xml:space="preserve">- деятельности организации; 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 xml:space="preserve">- научиться создавать востребованные обществом и индустрией медиатексты и (или) медиапродукты, и (или) коммуникационные продукты в </w:t>
      </w:r>
      <w:r w:rsidRPr="0011010F">
        <w:rPr>
          <w:rFonts w:ascii="Times New Roman" w:hAnsi="Times New Roman" w:cs="Times New Roman"/>
          <w:sz w:val="28"/>
          <w:szCs w:val="28"/>
        </w:rPr>
        <w:lastRenderedPageBreak/>
        <w:t>соответствии с нормами русского и иностранного языков, особенностями иных знаковых систем;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>- определить концептуальные основы развития рекламной и PR- деятельности организации;</w:t>
      </w:r>
    </w:p>
    <w:p w:rsidR="00B82AF6" w:rsidRPr="0011010F" w:rsidRDefault="00B82AF6" w:rsidP="00B82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10F">
        <w:rPr>
          <w:rFonts w:ascii="Times New Roman" w:hAnsi="Times New Roman" w:cs="Times New Roman"/>
          <w:sz w:val="28"/>
          <w:szCs w:val="28"/>
        </w:rPr>
        <w:t>- проанализировать коммуникационную политику организации, дать рекомендации по ее совершенствованию.</w:t>
      </w:r>
    </w:p>
    <w:p w:rsidR="009778D9" w:rsidRDefault="009778D9" w:rsidP="00C435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2139AE" w:rsidP="008F6F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Компетенции обучающегося</w:t>
      </w:r>
      <w:r w:rsidR="00C36DA2" w:rsidRPr="00C36DA2">
        <w:rPr>
          <w:rFonts w:ascii="Times New Roman" w:hAnsi="Times New Roman" w:cs="Times New Roman"/>
          <w:b/>
          <w:sz w:val="28"/>
          <w:szCs w:val="28"/>
        </w:rPr>
        <w:t xml:space="preserve">, формируемые в результате 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прохождения производственной практики</w:t>
      </w:r>
    </w:p>
    <w:p w:rsidR="00C36DA2" w:rsidRDefault="002139AE" w:rsidP="00C435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C36DA2" w:rsidRPr="00C36DA2">
        <w:rPr>
          <w:rFonts w:ascii="Times New Roman" w:hAnsi="Times New Roman" w:cs="Times New Roman"/>
          <w:sz w:val="28"/>
          <w:szCs w:val="28"/>
        </w:rPr>
        <w:t>, завершившие производственную практику должны приобрести следующие  компетенции:</w:t>
      </w:r>
    </w:p>
    <w:p w:rsidR="00BF360B" w:rsidRPr="00C36DA2" w:rsidRDefault="00BF360B" w:rsidP="00C435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360B" w:rsidRPr="00BF360B" w:rsidRDefault="00BF360B" w:rsidP="00B55DA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60B">
        <w:rPr>
          <w:rFonts w:ascii="Times New Roman" w:hAnsi="Times New Roman" w:cs="Times New Roman"/>
          <w:bCs/>
          <w:sz w:val="28"/>
          <w:szCs w:val="28"/>
        </w:rPr>
        <w:t>ОПК-5: Способен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</w:r>
    </w:p>
    <w:p w:rsidR="00BF360B" w:rsidRPr="00BF360B" w:rsidRDefault="00BF360B" w:rsidP="00B55DA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60B">
        <w:rPr>
          <w:rFonts w:ascii="Times New Roman" w:hAnsi="Times New Roman" w:cs="Times New Roman"/>
          <w:bCs/>
          <w:sz w:val="28"/>
          <w:szCs w:val="28"/>
        </w:rPr>
        <w:t>ОПК-5.2: Осуществляет профессиональную деятельность с учетом специфики коммуникационных процессов и механизмов функционирования конкретной медиакоммуникационной системы</w:t>
      </w:r>
    </w:p>
    <w:p w:rsidR="00BF360B" w:rsidRPr="00BF360B" w:rsidRDefault="00BF360B" w:rsidP="00B55DA7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360B">
        <w:rPr>
          <w:rFonts w:ascii="Times New Roman" w:hAnsi="Times New Roman" w:cs="Times New Roman"/>
          <w:bCs/>
          <w:sz w:val="28"/>
          <w:szCs w:val="28"/>
        </w:rPr>
        <w:t>ОПК-7: Способен учитывать эффекты и последствия своей профессиональной деятельности, следуя принципам социальной ответственности</w:t>
      </w:r>
    </w:p>
    <w:p w:rsidR="00BF360B" w:rsidRPr="00BF360B" w:rsidRDefault="00BF360B" w:rsidP="00B55DA7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F360B">
        <w:rPr>
          <w:rFonts w:ascii="Times New Roman" w:hAnsi="Times New Roman" w:cs="Times New Roman"/>
          <w:bCs/>
          <w:sz w:val="28"/>
          <w:szCs w:val="28"/>
        </w:rPr>
        <w:t>ОПК-7.2: Осуществляет отбор информации, профессиональных средств и приемов рекламы и связей с общественностью в соответствии с принципами социальной ответственности и этическими нормами, принятым профессиональным сообществом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Организация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Производственная практика</w:t>
      </w:r>
      <w:r w:rsidR="00F31AF4">
        <w:rPr>
          <w:rFonts w:ascii="Times New Roman" w:hAnsi="Times New Roman" w:cs="Times New Roman"/>
          <w:sz w:val="28"/>
          <w:szCs w:val="28"/>
        </w:rPr>
        <w:t xml:space="preserve"> </w:t>
      </w:r>
      <w:r w:rsidR="008C41A8" w:rsidRPr="009D557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C41A8" w:rsidRPr="009D5573">
        <w:rPr>
          <w:rFonts w:ascii="Times New Roman" w:hAnsi="Times New Roman" w:cs="Times New Roman"/>
          <w:sz w:val="28"/>
          <w:szCs w:val="28"/>
        </w:rPr>
        <w:t>Практика по получению</w:t>
      </w:r>
      <w:r w:rsidR="007C03CC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="008C41A8" w:rsidRPr="009D5573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</w:t>
      </w:r>
      <w:r w:rsidR="008C41A8">
        <w:rPr>
          <w:rFonts w:ascii="Times New Roman" w:hAnsi="Times New Roman" w:cs="Times New Roman"/>
          <w:sz w:val="28"/>
          <w:szCs w:val="28"/>
        </w:rPr>
        <w:t>»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в организациях осуществляется на основе двусторонних договоров, в соответствие с которыми Организация обязуется предоставлять места, обеспечивать сбор необходимых материалов и безопасные условия для прохождения практики. 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Профилирующая кафедра заблаговременно подбирает соответствующие профилю и отвечающие требованиям  специальности - базы практики и </w:t>
      </w:r>
      <w:r w:rsidRPr="00C36DA2">
        <w:rPr>
          <w:rFonts w:ascii="Times New Roman" w:hAnsi="Times New Roman" w:cs="Times New Roman"/>
          <w:sz w:val="28"/>
          <w:szCs w:val="28"/>
        </w:rPr>
        <w:lastRenderedPageBreak/>
        <w:t>заключает с ними договора установленной формы не позднее, чем за два месяца до начала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В договоре Университет и Организация регламентируют все вопросы, касающиеся руководства и проведения практики. Договоры оформляются в двух экземплярах, один из которых передаётся Организации, а </w:t>
      </w:r>
      <w:r w:rsidRPr="00C36DA2">
        <w:rPr>
          <w:rFonts w:ascii="Times New Roman" w:hAnsi="Times New Roman" w:cs="Times New Roman"/>
          <w:color w:val="000000"/>
          <w:sz w:val="28"/>
          <w:szCs w:val="28"/>
        </w:rPr>
        <w:t>второй – на кафедру.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Допускается осуществление практики по письмам Организ</w:t>
      </w:r>
      <w:r w:rsidR="002139AE">
        <w:rPr>
          <w:rFonts w:ascii="Times New Roman" w:hAnsi="Times New Roman" w:cs="Times New Roman"/>
          <w:sz w:val="28"/>
          <w:szCs w:val="28"/>
        </w:rPr>
        <w:t>ации, гарантирующей для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места, безопасные условия работы и профессиональное руководство.</w:t>
      </w:r>
    </w:p>
    <w:p w:rsidR="00C36DA2" w:rsidRPr="00C36DA2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обучающихся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После подписания ректором приказа его с</w:t>
      </w:r>
      <w:r w:rsidR="008C41A8">
        <w:rPr>
          <w:rFonts w:ascii="Times New Roman" w:hAnsi="Times New Roman" w:cs="Times New Roman"/>
          <w:sz w:val="28"/>
          <w:szCs w:val="28"/>
        </w:rPr>
        <w:t>одержание доводится до обучающихся</w:t>
      </w:r>
      <w:r w:rsidRPr="00C36DA2">
        <w:rPr>
          <w:rFonts w:ascii="Times New Roman" w:hAnsi="Times New Roman" w:cs="Times New Roman"/>
          <w:sz w:val="28"/>
          <w:szCs w:val="28"/>
        </w:rPr>
        <w:t>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Перед началом практики кафедра проводит инструктивное собрание </w:t>
      </w:r>
      <w:r w:rsidR="008C41A8">
        <w:rPr>
          <w:rFonts w:ascii="Times New Roman" w:hAnsi="Times New Roman" w:cs="Times New Roman"/>
          <w:sz w:val="28"/>
          <w:szCs w:val="28"/>
        </w:rPr>
        <w:t>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 участием всех руководителей для обсуждения целей, задач и особенностей предстоящей практики.</w:t>
      </w:r>
    </w:p>
    <w:p w:rsidR="00C36DA2" w:rsidRPr="00C36DA2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выдаются индивидуальные задания, программы, методические указания и другие необходимые документы.</w:t>
      </w: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Ответственность за организацию и проведение практики несёт заведующий кафедрой.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Руководство практикой.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Производственной практикой руководят преподаватели кафедры «История и культурология» и специалисты (менеджеры отделов) рекламных и коммуникационных агентств; рекламных, ПР  и маркетинговых отделов предприятий.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Руководитель практики от кафедры: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Устанавливает связь с Организацией и решает все вопросы</w:t>
      </w:r>
      <w:r w:rsidR="002139AE">
        <w:rPr>
          <w:rFonts w:ascii="Times New Roman" w:hAnsi="Times New Roman" w:cs="Times New Roman"/>
          <w:sz w:val="28"/>
          <w:szCs w:val="28"/>
        </w:rPr>
        <w:t xml:space="preserve"> по организации приёма обучающихся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 проведения практики.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Передаёт график и программу практики производственным руководителям.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Совместно с руководителем практики от ор</w:t>
      </w:r>
      <w:r w:rsidR="002139AE">
        <w:rPr>
          <w:rFonts w:ascii="Times New Roman" w:hAnsi="Times New Roman" w:cs="Times New Roman"/>
          <w:sz w:val="28"/>
          <w:szCs w:val="28"/>
        </w:rPr>
        <w:t xml:space="preserve">ганизации распределяет обучающихся </w:t>
      </w:r>
      <w:r w:rsidRPr="00C36DA2">
        <w:rPr>
          <w:rFonts w:ascii="Times New Roman" w:hAnsi="Times New Roman" w:cs="Times New Roman"/>
          <w:sz w:val="28"/>
          <w:szCs w:val="28"/>
        </w:rPr>
        <w:t xml:space="preserve"> по рабочим местам.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Контролирует прохождение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инструктажа по технике безопасности.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Организует учебные занятия и экскурсии для </w:t>
      </w:r>
      <w:r w:rsidR="008C41A8">
        <w:rPr>
          <w:rFonts w:ascii="Times New Roman" w:hAnsi="Times New Roman" w:cs="Times New Roman"/>
          <w:sz w:val="28"/>
          <w:szCs w:val="28"/>
        </w:rPr>
        <w:t>обучающихся</w:t>
      </w:r>
      <w:r w:rsidRPr="00C36DA2">
        <w:rPr>
          <w:rFonts w:ascii="Times New Roman" w:hAnsi="Times New Roman" w:cs="Times New Roman"/>
          <w:sz w:val="28"/>
          <w:szCs w:val="28"/>
        </w:rPr>
        <w:t>, а также встречи с ведущими специалистами предприятия.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lastRenderedPageBreak/>
        <w:t>Оказыва</w:t>
      </w:r>
      <w:r w:rsidR="002139AE">
        <w:rPr>
          <w:rFonts w:ascii="Times New Roman" w:hAnsi="Times New Roman" w:cs="Times New Roman"/>
          <w:sz w:val="28"/>
          <w:szCs w:val="28"/>
        </w:rPr>
        <w:t>ет методическую помощь обучающимся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при выполнении ими индивидуальных заданий и сбора материала для отчётов.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Оценивает результаты выполнения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программы практики.</w:t>
      </w:r>
    </w:p>
    <w:p w:rsidR="00C36DA2" w:rsidRPr="00C36DA2" w:rsidRDefault="00C36DA2" w:rsidP="008F6F99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Проводит всю работу, сотрудничая с соответствующими руководителями практики от организации.</w:t>
      </w:r>
    </w:p>
    <w:p w:rsidR="00C36DA2" w:rsidRPr="00C36DA2" w:rsidRDefault="00C36DA2" w:rsidP="008F6F99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Руководитель практики от предприятия: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осуществляет непосредственное руководство закреплёнными за ним </w:t>
      </w:r>
      <w:r w:rsidR="008C41A8">
        <w:rPr>
          <w:rFonts w:ascii="Times New Roman" w:hAnsi="Times New Roman" w:cs="Times New Roman"/>
          <w:sz w:val="28"/>
          <w:szCs w:val="28"/>
        </w:rPr>
        <w:t>обучающимися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Проводит инструктаж по технике безопасности на рабочих местах.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Помогает в сборе </w:t>
      </w:r>
      <w:r w:rsidR="005D1AA6">
        <w:rPr>
          <w:rFonts w:ascii="Times New Roman" w:hAnsi="Times New Roman" w:cs="Times New Roman"/>
          <w:sz w:val="28"/>
          <w:szCs w:val="28"/>
        </w:rPr>
        <w:t>необходимых для отчета по практике</w:t>
      </w:r>
      <w:r w:rsidRPr="00C36DA2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Контролирует процесс прохождения практики.</w:t>
      </w:r>
    </w:p>
    <w:p w:rsidR="008C41A8" w:rsidRDefault="008C41A8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C36DA2" w:rsidP="002418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Во время прохождения практики руководители должны учитывать специфические особенности функционирования Фирмы (организации, рекламного, ПР, коммуникационного агентства) и в случае необходимости вносить соответствующие коррективы в перечень вопросов практики.</w:t>
      </w:r>
    </w:p>
    <w:p w:rsidR="000C4E0D" w:rsidRDefault="000C4E0D" w:rsidP="00241866">
      <w:pPr>
        <w:ind w:right="12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E0D" w:rsidRDefault="000C4E0D" w:rsidP="00241866">
      <w:pPr>
        <w:ind w:right="124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9F529F" w:rsidRDefault="00C36DA2" w:rsidP="00241866">
      <w:pPr>
        <w:ind w:right="124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r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и содержание производственной</w:t>
      </w:r>
      <w:r w:rsidR="001D4D68"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пр</w:t>
      </w:r>
      <w:r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актики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1518"/>
        <w:gridCol w:w="4962"/>
        <w:gridCol w:w="2409"/>
      </w:tblGrid>
      <w:tr w:rsidR="006B2C45" w:rsidRPr="00C36DA2" w:rsidTr="000C4E0D">
        <w:trPr>
          <w:trHeight w:val="89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Разделы (этапы) практики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 xml:space="preserve">Виды учебной деятельности на практике, включая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самостоятельную работу обучающихся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 xml:space="preserve">Формы </w:t>
            </w:r>
          </w:p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текущего</w:t>
            </w:r>
          </w:p>
          <w:p w:rsidR="006B2C45" w:rsidRPr="00C36DA2" w:rsidRDefault="006B2C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 xml:space="preserve"> контроля</w:t>
            </w:r>
          </w:p>
        </w:tc>
      </w:tr>
      <w:tr w:rsidR="006B2C45" w:rsidRPr="00C36DA2" w:rsidTr="000C4E0D">
        <w:trPr>
          <w:trHeight w:val="56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B2C45" w:rsidRPr="00C36DA2" w:rsidTr="000C4E0D">
        <w:trPr>
          <w:trHeight w:val="16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Подготовительный этап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45" w:rsidRDefault="006B2C45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2C45" w:rsidRPr="00C36DA2" w:rsidRDefault="006B2C45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1A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организацией практики, ее целью и задачами Получение методических указаний </w:t>
            </w:r>
          </w:p>
          <w:p w:rsidR="006B2C45" w:rsidRPr="00C36DA2" w:rsidRDefault="006B2C45" w:rsidP="00241866">
            <w:pPr>
              <w:spacing w:after="0"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24186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6B2C45" w:rsidRPr="00C36DA2" w:rsidTr="000C4E0D">
        <w:trPr>
          <w:trHeight w:val="55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Знакомство с базой практики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45" w:rsidRPr="00C36DA2" w:rsidRDefault="006B2C45" w:rsidP="008C41A8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1A8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базой практики. Приобретение базовых знаний о коммуникационном агентстве или предприятии: история развития, организационная структура, миссия и видение компании; цели и задачи коммуникационной деятельности  и т.д.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6B2C45" w:rsidRPr="00C36DA2" w:rsidTr="000C4E0D">
        <w:trPr>
          <w:trHeight w:val="41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Работа в организации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C45" w:rsidRPr="00C36DA2" w:rsidRDefault="006B2C45" w:rsidP="00E16F8E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1A8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сбору, обработке и систематизации фактического материала в организации, отделах маркетинга, рекламы и связей с общественностью для выполнения программы практики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6B2C45" w:rsidRPr="00C36DA2" w:rsidTr="000C4E0D">
        <w:trPr>
          <w:trHeight w:val="25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>
            <w:pPr>
              <w:spacing w:line="220" w:lineRule="auto"/>
              <w:ind w:lef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и описание образцов рекламной и </w:t>
            </w:r>
            <w:r w:rsidRPr="00781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- продукции организации (наружной рекламы, печатной рекламы, сувенирной рекламы, рекламы в СМИ, пресс- релизов и пр.), элементов фирменного стиля организации.  Участие в разработке макетов рекламных объявлений; помощь в изготовлении рекламного продукта (печатной, сувенирной продукции, баннеров, сценариев, статей); составление клиентской базы; поиск, составление и редактирование информации для корпоративных сайтов; работа промоутерами и супервайзерами; участие в выставочной деятельности фирмы и др.) Изучение и анализ основных проблем, с которыми сталкивается компания в сфере своей профессиональной деятельности. </w:t>
            </w:r>
            <w:r w:rsidRPr="002C2991">
              <w:rPr>
                <w:rFonts w:ascii="Times New Roman" w:hAnsi="Times New Roman" w:cs="Times New Roman"/>
                <w:sz w:val="28"/>
                <w:szCs w:val="28"/>
              </w:rPr>
              <w:t>Разработка рекомендаций по их устранению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2C45" w:rsidRPr="00C36DA2" w:rsidRDefault="006B2C45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0C4E0D" w:rsidRPr="00C36DA2" w:rsidTr="000C4E0D">
        <w:trPr>
          <w:trHeight w:val="481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Подготовка отчета по практике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spacing w:line="22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практики изучаются общая характеристика деятельности организации, история ее создания и развития, конкурентные преимущества, особенности отрасли функционирования организации, организация работы служб и специфика деятельности специалистов в области рекламы и связей с общественностью, практика разработки рекламных и </w:t>
            </w:r>
            <w:r w:rsidRPr="0078123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>- продуктов, практика планирования и организации коммуникационной деятельности с целью продвижения продукции и/или услуг, имиджа организации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 w:rsidP="00792A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Дневник практики</w:t>
            </w:r>
          </w:p>
        </w:tc>
      </w:tr>
      <w:tr w:rsidR="000C4E0D" w:rsidRPr="00C36DA2" w:rsidTr="000C4E0D">
        <w:trPr>
          <w:trHeight w:val="41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Pr="00C36DA2" w:rsidRDefault="000C4E0D" w:rsidP="007812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DA2"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>«Практика по получению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профессиональных умений и навыков</w:t>
            </w:r>
            <w:r w:rsidRPr="00781236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деятельности»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E0D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семестр (для обучающихся очной формы обучения)</w:t>
            </w:r>
          </w:p>
          <w:p w:rsidR="000C4E0D" w:rsidRPr="00C36DA2" w:rsidRDefault="000C4E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недели (для обучающихся заочной формы обучения)</w:t>
            </w:r>
          </w:p>
        </w:tc>
      </w:tr>
    </w:tbl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781236" w:rsidRDefault="00C36DA2" w:rsidP="00C36DA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Формы отчетности и аттестации по итогам производственной практики</w:t>
      </w:r>
      <w:r w:rsidR="00B55D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36" w:rsidRPr="00781236">
        <w:rPr>
          <w:rFonts w:ascii="Times New Roman" w:hAnsi="Times New Roman" w:cs="Times New Roman"/>
          <w:b/>
          <w:sz w:val="28"/>
          <w:szCs w:val="28"/>
        </w:rPr>
        <w:t>«Практика по получению</w:t>
      </w:r>
      <w:r w:rsidR="002C11FD">
        <w:rPr>
          <w:rFonts w:ascii="Times New Roman" w:hAnsi="Times New Roman" w:cs="Times New Roman"/>
          <w:b/>
          <w:sz w:val="28"/>
          <w:szCs w:val="28"/>
        </w:rPr>
        <w:t xml:space="preserve"> профессиональных умений и навыков</w:t>
      </w:r>
      <w:r w:rsidR="00781236" w:rsidRPr="00781236">
        <w:rPr>
          <w:rFonts w:ascii="Times New Roman" w:hAnsi="Times New Roman" w:cs="Times New Roman"/>
          <w:b/>
          <w:sz w:val="28"/>
          <w:szCs w:val="28"/>
        </w:rPr>
        <w:t xml:space="preserve"> профессиональной деятельности»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>По практике «</w:t>
      </w:r>
      <w:r w:rsidRPr="005D320C">
        <w:rPr>
          <w:rFonts w:ascii="Times New Roman" w:hAnsi="Times New Roman" w:cs="Times New Roman"/>
          <w:i/>
          <w:sz w:val="28"/>
          <w:szCs w:val="28"/>
        </w:rPr>
        <w:t>Практика по получению</w:t>
      </w:r>
      <w:r w:rsidR="002C11FD">
        <w:rPr>
          <w:rFonts w:ascii="Times New Roman" w:hAnsi="Times New Roman" w:cs="Times New Roman"/>
          <w:i/>
          <w:sz w:val="28"/>
          <w:szCs w:val="28"/>
        </w:rPr>
        <w:t xml:space="preserve"> профессиональных умений и навыков</w:t>
      </w:r>
      <w:r w:rsidRPr="005D320C">
        <w:rPr>
          <w:rFonts w:ascii="Times New Roman" w:hAnsi="Times New Roman" w:cs="Times New Roman"/>
          <w:i/>
          <w:sz w:val="28"/>
          <w:szCs w:val="28"/>
        </w:rPr>
        <w:t xml:space="preserve"> профессиональной деятельности</w:t>
      </w:r>
      <w:r w:rsidRPr="005D320C">
        <w:rPr>
          <w:rFonts w:ascii="Times New Roman" w:hAnsi="Times New Roman" w:cs="Times New Roman"/>
          <w:sz w:val="28"/>
          <w:szCs w:val="28"/>
        </w:rPr>
        <w:t xml:space="preserve">» предусмотрена промежуточная аттестация в ходе которой оценивается уровень и качество подготовки обучающегося по практике. 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>Промежуточная аттестация по практике «Практика по получению</w:t>
      </w:r>
      <w:r w:rsidR="002C11FD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</w:t>
      </w:r>
      <w:r w:rsidRPr="005D320C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деятельности» проводится в форме зачёта с оценкой. 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320C">
        <w:rPr>
          <w:rFonts w:ascii="Times New Roman" w:hAnsi="Times New Roman" w:cs="Times New Roman"/>
          <w:sz w:val="28"/>
          <w:szCs w:val="28"/>
        </w:rPr>
        <w:t xml:space="preserve">Показатели оценивания </w:t>
      </w:r>
      <w:r>
        <w:rPr>
          <w:rFonts w:ascii="Times New Roman" w:hAnsi="Times New Roman" w:cs="Times New Roman"/>
          <w:sz w:val="28"/>
          <w:szCs w:val="28"/>
        </w:rPr>
        <w:t>компетенций приведены в таблице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Pr="005D320C">
        <w:rPr>
          <w:rFonts w:ascii="Times New Roman" w:hAnsi="Times New Roman" w:cs="Times New Roman"/>
          <w:sz w:val="28"/>
          <w:szCs w:val="28"/>
        </w:rPr>
        <w:t>– Ра</w:t>
      </w:r>
      <w:r>
        <w:rPr>
          <w:rFonts w:ascii="Times New Roman" w:hAnsi="Times New Roman" w:cs="Times New Roman"/>
          <w:sz w:val="28"/>
          <w:szCs w:val="28"/>
        </w:rPr>
        <w:t>спределение баллов по практике</w:t>
      </w:r>
    </w:p>
    <w:p w:rsidR="005D320C" w:rsidRPr="005D320C" w:rsidRDefault="005D320C" w:rsidP="005D320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7"/>
        <w:gridCol w:w="5175"/>
      </w:tblGrid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баллов</w:t>
            </w:r>
            <w:r w:rsidRPr="005D320C">
              <w:rPr>
                <w:rFonts w:ascii="Times New Roman" w:hAnsi="Times New Roman" w:cs="Times New Roman"/>
                <w:b/>
                <w:i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 xml:space="preserve">Дневник прохождения практики с периодической фиксацией конкретных дел и действий, </w:t>
            </w:r>
            <w:r w:rsidRPr="005D3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выполняемых обучающимся-практикантом во время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отчет обучающегося по результатам прохождения практики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Выполнение индивидуального задания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0C4E0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5D320C" w:rsidRPr="005D320C" w:rsidTr="00C40A42">
        <w:tc>
          <w:tcPr>
            <w:tcW w:w="4815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 по практике</w:t>
            </w:r>
          </w:p>
        </w:tc>
        <w:tc>
          <w:tcPr>
            <w:tcW w:w="5216" w:type="dxa"/>
            <w:shd w:val="clear" w:color="auto" w:fill="auto"/>
          </w:tcPr>
          <w:p w:rsidR="005D320C" w:rsidRPr="005D320C" w:rsidRDefault="005D320C" w:rsidP="005D320C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320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D320C" w:rsidRDefault="005D320C" w:rsidP="0040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0C4E0D" w:rsidRDefault="00C36DA2" w:rsidP="004014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4E0D">
        <w:rPr>
          <w:rFonts w:ascii="Times New Roman" w:hAnsi="Times New Roman" w:cs="Times New Roman"/>
          <w:sz w:val="28"/>
          <w:szCs w:val="28"/>
        </w:rPr>
        <w:t>Содержание отчета по производственной практике включает: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1. Описание места работы: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историческая справка;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профиль работы и основные показатели деятельности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современное состояние и тенденции развития отрасли, в которой функционирует организация;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конкурентные преимущества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сильные и слабые стороны организации, возможности и угрозы со стороны внешней среды.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 Общая характеристика рекламного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отделов организации,  коммуникационного агентства: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история (цели создания, продолжительность функционирования);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миссия и видение;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схема организационной структуры;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разделение функций и обязанностей между специалистами;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 место в общей структуре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связи с другими отделами и службами организации;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цели и задачи коммуникационной деятельности и  т.д.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Структурно – функциональная характеристика основных видов деятельности отделов рекламы и связей с общественностью организации, коммуникационного агентства; практика разработки рекламных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продуктов; практика определения концептуальных основ развития рекламной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деятельности организации  и разработки предложений по 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совершенствованию коммуникационной деятельности; практика оценки эффективности рекламной деятельности и связей с общественностью.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4. Выводы: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описание навыков, приобретенных за время практики;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предложения по организации труда на соответствующем участке работы;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предложения по разработке некоторых рекламных и </w:t>
      </w:r>
      <w:r w:rsidRPr="004014C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PR</w:t>
      </w: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-продуктов;</w:t>
      </w:r>
    </w:p>
    <w:p w:rsidR="004014CC" w:rsidRPr="004014CC" w:rsidRDefault="004014CC" w:rsidP="004014C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014CC">
        <w:rPr>
          <w:rFonts w:ascii="Times New Roman" w:eastAsia="Calibri" w:hAnsi="Times New Roman" w:cs="Times New Roman"/>
          <w:sz w:val="28"/>
          <w:szCs w:val="28"/>
          <w:lang w:eastAsia="en-US"/>
        </w:rPr>
        <w:t>- предложения по совершенствованию коммуникационной деятельности организации.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2139AE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 обучающихся</w:t>
      </w:r>
      <w:r w:rsidR="00C36DA2" w:rsidRPr="00C36DA2">
        <w:rPr>
          <w:rFonts w:ascii="Times New Roman" w:hAnsi="Times New Roman" w:cs="Times New Roman"/>
          <w:b/>
          <w:sz w:val="28"/>
          <w:szCs w:val="28"/>
        </w:rPr>
        <w:t xml:space="preserve"> при прохождении практики.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 xml:space="preserve">За время прохождения производственной практики в организации </w:t>
      </w:r>
      <w:r w:rsidR="004014CC">
        <w:rPr>
          <w:rFonts w:ascii="Times New Roman" w:hAnsi="Times New Roman" w:cs="Times New Roman"/>
          <w:sz w:val="28"/>
          <w:szCs w:val="28"/>
        </w:rPr>
        <w:t xml:space="preserve">обучающийся </w:t>
      </w:r>
      <w:r w:rsidRPr="00C36DA2">
        <w:rPr>
          <w:rFonts w:ascii="Times New Roman" w:hAnsi="Times New Roman" w:cs="Times New Roman"/>
          <w:sz w:val="28"/>
          <w:szCs w:val="28"/>
        </w:rPr>
        <w:t>обязан: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выполнить задания, предусмотренные программой практики;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соблюдать действующие в коммуникационном агентстве или  на предприятии правила внутреннего распорядка;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изучить и строго соблюдать правила охраны труда, техники безопасности и производственной санитарии;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систематически отчитываться перед руководителями практики о проделанной за определённый срок работе;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нести ответственность за выполняемую работу и её результаты; ежедневно вести дневник практики;</w:t>
      </w:r>
    </w:p>
    <w:p w:rsidR="00C36DA2" w:rsidRPr="00C36DA2" w:rsidRDefault="00C36DA2" w:rsidP="00C36D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 окончании срока практики предоставит</w:t>
      </w:r>
      <w:r w:rsidR="00241866">
        <w:rPr>
          <w:rFonts w:ascii="Times New Roman" w:hAnsi="Times New Roman" w:cs="Times New Roman"/>
          <w:sz w:val="28"/>
          <w:szCs w:val="28"/>
        </w:rPr>
        <w:t>ь: письменный отчёт по форме (20-25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стр. печатного текста); отзыв  с рекомендуемой оценкой за подписью руковод</w:t>
      </w:r>
      <w:r w:rsidR="00241866">
        <w:rPr>
          <w:rFonts w:ascii="Times New Roman" w:hAnsi="Times New Roman" w:cs="Times New Roman"/>
          <w:sz w:val="28"/>
          <w:szCs w:val="28"/>
        </w:rPr>
        <w:t>ителя практики от рекламного (</w:t>
      </w:r>
      <w:r w:rsidR="0024186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, коммуникационного  агентства) или предприятия, заверенный печатью.</w:t>
      </w: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DA2" w:rsidRPr="00C36DA2" w:rsidRDefault="00C36DA2" w:rsidP="00C36D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 отчёту прилагаются также таблицы, схемы, графики, рисунки, копии основных документов, и др. материалы, использующиеся в ходе пр</w:t>
      </w:r>
      <w:r w:rsidR="00241866">
        <w:rPr>
          <w:rFonts w:ascii="Times New Roman" w:hAnsi="Times New Roman" w:cs="Times New Roman"/>
          <w:sz w:val="28"/>
          <w:szCs w:val="28"/>
        </w:rPr>
        <w:t xml:space="preserve">актики, а  также рекламные  и </w:t>
      </w:r>
      <w:r w:rsidR="00241866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-материалы в разработке которых принимал</w:t>
      </w:r>
      <w:r w:rsidR="004014CC">
        <w:rPr>
          <w:rFonts w:ascii="Times New Roman" w:hAnsi="Times New Roman" w:cs="Times New Roman"/>
          <w:sz w:val="28"/>
          <w:szCs w:val="28"/>
        </w:rPr>
        <w:t xml:space="preserve"> участие непосредственно обучающийся</w:t>
      </w:r>
      <w:r w:rsidRPr="00C36DA2">
        <w:rPr>
          <w:rFonts w:ascii="Times New Roman" w:hAnsi="Times New Roman" w:cs="Times New Roman"/>
          <w:sz w:val="28"/>
          <w:szCs w:val="28"/>
        </w:rPr>
        <w:t>-практикант.</w:t>
      </w: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C36DA2" w:rsidRDefault="00C36DA2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DA2">
        <w:rPr>
          <w:rFonts w:ascii="Times New Roman" w:hAnsi="Times New Roman" w:cs="Times New Roman"/>
          <w:b/>
          <w:sz w:val="28"/>
          <w:szCs w:val="28"/>
        </w:rPr>
        <w:t>ПОДВЕДЕНИЕ ИТОГОВ ПРАКТИКИ</w:t>
      </w:r>
    </w:p>
    <w:p w:rsidR="00C36DA2" w:rsidRPr="00C36DA2" w:rsidRDefault="004014CC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 практики обучающийся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в двухдневный срок предоставляет на кафедру «История и культурология» письменный отчёт, который является официальным документом. Отчёт должен содержать материалы в полном соответствии с программой и содержанием практики. Изложение материала </w:t>
      </w:r>
      <w:r w:rsidR="00C36DA2" w:rsidRPr="00C36DA2">
        <w:rPr>
          <w:rFonts w:ascii="Times New Roman" w:hAnsi="Times New Roman" w:cs="Times New Roman"/>
          <w:sz w:val="28"/>
          <w:szCs w:val="28"/>
        </w:rPr>
        <w:lastRenderedPageBreak/>
        <w:t>должно быть кратким, логически последовательным и соответствующим порядку рекомендуемых вопросов программ и методических указаний.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Отчёт оформляется в соответствии с государственным стандартом на листах белой бумаги  формата А4 в соответствии с требованиями, установленными в Университете. Титульный лист оформляется по при</w:t>
      </w:r>
      <w:r w:rsidR="009F529F">
        <w:rPr>
          <w:rFonts w:ascii="Times New Roman" w:hAnsi="Times New Roman" w:cs="Times New Roman"/>
          <w:sz w:val="28"/>
          <w:szCs w:val="28"/>
        </w:rPr>
        <w:t>ведённому образцу</w:t>
      </w:r>
      <w:r w:rsidRPr="00C36DA2">
        <w:rPr>
          <w:rFonts w:ascii="Times New Roman" w:hAnsi="Times New Roman" w:cs="Times New Roman"/>
          <w:sz w:val="28"/>
          <w:szCs w:val="28"/>
        </w:rPr>
        <w:t>. К отчёту прилагается отзыв за подписью руковод</w:t>
      </w:r>
      <w:r w:rsidR="002C2991">
        <w:rPr>
          <w:rFonts w:ascii="Times New Roman" w:hAnsi="Times New Roman" w:cs="Times New Roman"/>
          <w:sz w:val="28"/>
          <w:szCs w:val="28"/>
        </w:rPr>
        <w:t>ителя практики от рекламного (</w:t>
      </w:r>
      <w:r w:rsidR="002C299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C36DA2">
        <w:rPr>
          <w:rFonts w:ascii="Times New Roman" w:hAnsi="Times New Roman" w:cs="Times New Roman"/>
          <w:sz w:val="28"/>
          <w:szCs w:val="28"/>
        </w:rPr>
        <w:t>, коммуникационного) агентства или предприятия; рисунки, таблицы, схемы графики, копии основных документов и др. материалы, т.е. систематизированне</w:t>
      </w:r>
      <w:r w:rsidR="004014CC">
        <w:rPr>
          <w:rFonts w:ascii="Times New Roman" w:hAnsi="Times New Roman" w:cs="Times New Roman"/>
          <w:sz w:val="28"/>
          <w:szCs w:val="28"/>
        </w:rPr>
        <w:t xml:space="preserve"> материалы, полученные обучающимся </w:t>
      </w:r>
      <w:r w:rsidRPr="00C36DA2">
        <w:rPr>
          <w:rFonts w:ascii="Times New Roman" w:hAnsi="Times New Roman" w:cs="Times New Roman"/>
          <w:sz w:val="28"/>
          <w:szCs w:val="28"/>
        </w:rPr>
        <w:t xml:space="preserve"> за время практики.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Отчёт под</w:t>
      </w:r>
      <w:r w:rsidR="002139AE">
        <w:rPr>
          <w:rFonts w:ascii="Times New Roman" w:hAnsi="Times New Roman" w:cs="Times New Roman"/>
          <w:sz w:val="28"/>
          <w:szCs w:val="28"/>
        </w:rPr>
        <w:t>писывается обучающимся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и руководителем практики на предприятии. Подпись производственного руководителя н</w:t>
      </w:r>
      <w:r w:rsidR="009F529F">
        <w:rPr>
          <w:rFonts w:ascii="Times New Roman" w:hAnsi="Times New Roman" w:cs="Times New Roman"/>
          <w:sz w:val="28"/>
          <w:szCs w:val="28"/>
        </w:rPr>
        <w:t>а отчёте и отзыве</w:t>
      </w:r>
      <w:r w:rsidRPr="00C36DA2">
        <w:rPr>
          <w:rFonts w:ascii="Times New Roman" w:hAnsi="Times New Roman" w:cs="Times New Roman"/>
          <w:sz w:val="28"/>
          <w:szCs w:val="28"/>
        </w:rPr>
        <w:t xml:space="preserve"> с рекомендованной оценкой должна быть заверена печатью структурного подразделения или учебного центра организации.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К отчёту прилагается дневник про</w:t>
      </w:r>
      <w:r w:rsidR="009F529F">
        <w:rPr>
          <w:rFonts w:ascii="Times New Roman" w:hAnsi="Times New Roman" w:cs="Times New Roman"/>
          <w:sz w:val="28"/>
          <w:szCs w:val="28"/>
        </w:rPr>
        <w:t>хождения практики</w:t>
      </w:r>
      <w:r w:rsidRPr="00C36DA2">
        <w:rPr>
          <w:rFonts w:ascii="Times New Roman" w:hAnsi="Times New Roman" w:cs="Times New Roman"/>
          <w:sz w:val="28"/>
          <w:szCs w:val="28"/>
        </w:rPr>
        <w:t>, в котором расписаны ежедневно выполняемые задания, предусмотренные планом практики.</w:t>
      </w:r>
    </w:p>
    <w:p w:rsidR="00C36DA2" w:rsidRPr="00C36DA2" w:rsidRDefault="00C36DA2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6DA2">
        <w:rPr>
          <w:rFonts w:ascii="Times New Roman" w:hAnsi="Times New Roman" w:cs="Times New Roman"/>
          <w:sz w:val="28"/>
          <w:szCs w:val="28"/>
        </w:rPr>
        <w:t>После проверки отчёта руководит</w:t>
      </w:r>
      <w:r w:rsidR="00AD1DE1">
        <w:rPr>
          <w:rFonts w:ascii="Times New Roman" w:hAnsi="Times New Roman" w:cs="Times New Roman"/>
          <w:sz w:val="28"/>
          <w:szCs w:val="28"/>
        </w:rPr>
        <w:t>елем практики от кафедры обу</w:t>
      </w:r>
      <w:r w:rsidR="002C2991">
        <w:rPr>
          <w:rFonts w:ascii="Times New Roman" w:hAnsi="Times New Roman" w:cs="Times New Roman"/>
          <w:sz w:val="28"/>
          <w:szCs w:val="28"/>
        </w:rPr>
        <w:t>ч</w:t>
      </w:r>
      <w:r w:rsidR="00AD1DE1">
        <w:rPr>
          <w:rFonts w:ascii="Times New Roman" w:hAnsi="Times New Roman" w:cs="Times New Roman"/>
          <w:sz w:val="28"/>
          <w:szCs w:val="28"/>
        </w:rPr>
        <w:t>ающийся</w:t>
      </w:r>
      <w:r w:rsidRPr="00C36DA2">
        <w:rPr>
          <w:rFonts w:ascii="Times New Roman" w:hAnsi="Times New Roman" w:cs="Times New Roman"/>
          <w:sz w:val="28"/>
          <w:szCs w:val="28"/>
        </w:rPr>
        <w:t xml:space="preserve"> допускается к защите отчёта  в сроки, установленные в приказе ректора. </w:t>
      </w:r>
    </w:p>
    <w:p w:rsidR="00C36DA2" w:rsidRPr="00C36DA2" w:rsidRDefault="00AD1DE1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защиты </w:t>
      </w:r>
      <w:r w:rsidR="004014CC">
        <w:rPr>
          <w:rFonts w:ascii="Times New Roman" w:hAnsi="Times New Roman" w:cs="Times New Roman"/>
          <w:sz w:val="28"/>
          <w:szCs w:val="28"/>
        </w:rPr>
        <w:t>обучающийся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</w:t>
      </w:r>
    </w:p>
    <w:p w:rsidR="00C36DA2" w:rsidRPr="00C36DA2" w:rsidRDefault="00AD1DE1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C36DA2" w:rsidRPr="00C36DA2">
        <w:rPr>
          <w:rFonts w:ascii="Times New Roman" w:hAnsi="Times New Roman" w:cs="Times New Roman"/>
          <w:sz w:val="28"/>
          <w:szCs w:val="28"/>
        </w:rPr>
        <w:t xml:space="preserve">, не выполнившие программы практики по уважительной причине, направляются на практику вторично, в свободное от учёбы время. </w:t>
      </w:r>
    </w:p>
    <w:p w:rsidR="00C36DA2" w:rsidRPr="00C36DA2" w:rsidRDefault="00AD1DE1" w:rsidP="00C36DA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C36DA2" w:rsidRPr="00C36DA2">
        <w:rPr>
          <w:rFonts w:ascii="Times New Roman" w:hAnsi="Times New Roman" w:cs="Times New Roman"/>
          <w:sz w:val="28"/>
          <w:szCs w:val="28"/>
        </w:rPr>
        <w:t>, не выполнившие программы практики без уважительной причины, получившие отрицательный отзыв о своей работе на предприятии или  неудовлетворительную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</w:t>
      </w:r>
    </w:p>
    <w:p w:rsidR="00C36DA2" w:rsidRPr="00C36DA2" w:rsidRDefault="00C36DA2" w:rsidP="00C36DA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9F529F" w:rsidRDefault="00C36DA2" w:rsidP="00C36DA2">
      <w:pPr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Контрольные вопросы и задания для само</w:t>
      </w:r>
      <w:r w:rsidR="00B55DA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подготовки к зачёту по практике</w:t>
      </w:r>
      <w:r w:rsidR="00EE6AE6" w:rsidRPr="009F5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(также должны быть освещены в отчете)</w:t>
      </w:r>
    </w:p>
    <w:p w:rsidR="00AD1DE1" w:rsidRPr="00241866" w:rsidRDefault="00AD1DE1" w:rsidP="00AD1DE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866">
        <w:rPr>
          <w:rFonts w:ascii="Times New Roman" w:hAnsi="Times New Roman" w:cs="Times New Roman"/>
          <w:b/>
          <w:sz w:val="28"/>
          <w:szCs w:val="28"/>
        </w:rPr>
        <w:t>1. Для анализа рекламного подразделения</w:t>
      </w:r>
    </w:p>
    <w:p w:rsidR="00AD1DE1" w:rsidRPr="00AD1DE1" w:rsidRDefault="00AD1DE1" w:rsidP="00AD1D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1.1. Проанализируйте роль и значение рекламного подразделения (отдела маркетинга, рекламного отдела фирмы,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- службы): когда было образовано, является ли самостоятельным или встроено в другие отделы (маркетинга, продаж, сбыта и т.д.).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lastRenderedPageBreak/>
        <w:t xml:space="preserve">1.2. Опишите структуру фирмы, место в ней рекламного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 xml:space="preserve"> - отдела, основные обязанности сотрудников.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1.3. Дайте анализ маркетинговой среды организации: конкуренты, клиенты, партнёры, укажите сильные и слабые стороны.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1.4. Как происходит разработка рекламной продукции и/или рекламных кампаний (коммуникационных проектов) (собственными силами или обращаются к рекламным агентствам по вопросу оказания услуг (каких))?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1.5. Как распределяется бюджет по продвижению между маркетинговыми коммуникациями. Какое место в нём занимают реклама и связи с общественностью (исходя из специфики деятельности фирмы).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1.6. Анализ эффективности рекламной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- продукции (сильные, слабые стороны).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1.7. Сотрудничает ли фирма со СМИ непосредственно или через рекламные/коммуникационные 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1.8. Отслеживается ли эффективность коммуникативной (в т.ч. рекламной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) деятельности? Какие методы используются для этого?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1.9. Разработайте рекомендации по совершенствованию коммуникационной деятельности (в т.ч. рекламной 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 xml:space="preserve"> деятельности)  и рекламной продукции.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1.10. Опишите обязанности, которые входили в Ваш функционал во время прохождения  производственной практики. Приобретенные навыки. Приведите примеры Ваших разработок.</w:t>
      </w:r>
    </w:p>
    <w:p w:rsidR="00AD1DE1" w:rsidRPr="00AD1DE1" w:rsidRDefault="00AD1DE1" w:rsidP="00AD1D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D1DE1" w:rsidRPr="00AD1DE1" w:rsidRDefault="00AD1DE1" w:rsidP="00AD1D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DE1">
        <w:rPr>
          <w:rFonts w:ascii="Times New Roman" w:hAnsi="Times New Roman" w:cs="Times New Roman"/>
          <w:b/>
          <w:sz w:val="28"/>
          <w:szCs w:val="28"/>
        </w:rPr>
        <w:t>2. Для анализа рекламного/коммуникационного агентства</w:t>
      </w:r>
    </w:p>
    <w:p w:rsidR="00AD1DE1" w:rsidRPr="00AD1DE1" w:rsidRDefault="00AD1DE1" w:rsidP="00AD1DE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2.1. Дайте объяснение названия рекламного/коммуникационного агентства, время и историю его создания.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2.2. Является  агентство полнопрофильным или специализированным (какова специализация)?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2.3. Опишите структуру рекламного/коммуникационного агентства, обязанности сотрудников.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2.4. Какие услуги оно предоставляет, имеется ли собственная производственная база или выполнением заказов занимаются фирмы-посредники.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2.5. Рассмотрите особенности производства рекламной и/или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AD1DE1">
        <w:rPr>
          <w:rFonts w:ascii="Times New Roman" w:hAnsi="Times New Roman" w:cs="Times New Roman"/>
          <w:sz w:val="28"/>
          <w:szCs w:val="28"/>
        </w:rPr>
        <w:t>- продукции (технологический процесс).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lastRenderedPageBreak/>
        <w:t>2.6. Дайте анализ маркетинговой среды: конкуренты, клиенты, партнёры (СМИ, полиграфические фирмы), укажите сильные и слабые стороны.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2.7. Опишите фирменный стиль рекламного/коммуникационного агентства,  его носители.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2.8. С помощью каких коммуникаций и средств распространения агентство продвигает свои услуги.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2.9. Разработайте рекомендации по совершенствованию  деятельности производственного отдела и/или продвижению самого рекламного/коммуникационного агентства.</w:t>
      </w:r>
    </w:p>
    <w:p w:rsid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2.10. Опишите обязанности, которые входили в Ваш функционал во время прохождения  производственной практики. Приобретенные навыки. Приведите примеры Ваших разработок.</w:t>
      </w:r>
    </w:p>
    <w:p w:rsid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1DE1" w:rsidRPr="002C299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1DE1">
        <w:rPr>
          <w:rFonts w:ascii="Times New Roman" w:hAnsi="Times New Roman" w:cs="Times New Roman"/>
          <w:b/>
          <w:sz w:val="28"/>
          <w:szCs w:val="28"/>
        </w:rPr>
        <w:t>Содержание индивидуального задания:</w:t>
      </w:r>
    </w:p>
    <w:p w:rsidR="00241866" w:rsidRPr="002C2991" w:rsidRDefault="00241866" w:rsidP="00AD1DE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1. Разработайте сувенирную продукцию в фирменном стиле организации.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2. Разработайте оригинал-макет наружной рекламы для исследуемой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3. Напишите рекламную статью о деятельности организации/коммуникационного агентства для размещения в журнале.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4. Создайте аудиоролик/напишите рекламное обращение для размещения на радио.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5. Разработайте оригинал-макет печатной рекламной продукции (листовка, буклет и др.) для исследуемой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6. Разработайте промоакцию для продвижения исследуемого агентства/организации.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 xml:space="preserve">7. Выявите достоинства и недостатки </w:t>
      </w:r>
      <w:r w:rsidRPr="00AD1DE1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Pr="00AD1DE1">
        <w:rPr>
          <w:rFonts w:ascii="Times New Roman" w:hAnsi="Times New Roman" w:cs="Times New Roman"/>
          <w:sz w:val="28"/>
          <w:szCs w:val="28"/>
        </w:rPr>
        <w:t>-маркетинга 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DE1">
        <w:rPr>
          <w:rFonts w:ascii="Times New Roman" w:hAnsi="Times New Roman" w:cs="Times New Roman"/>
          <w:sz w:val="28"/>
          <w:szCs w:val="28"/>
        </w:rPr>
        <w:t>8. Разработайте посты для размещения в социальных сетях организации/агентства.</w:t>
      </w:r>
    </w:p>
    <w:p w:rsidR="00AD1DE1" w:rsidRPr="00AD1DE1" w:rsidRDefault="00AD1DE1" w:rsidP="00AD1D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A03" w:rsidRPr="002C2991" w:rsidRDefault="00961A03" w:rsidP="00961A03">
      <w:pPr>
        <w:pStyle w:val="ab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961A03">
        <w:rPr>
          <w:rFonts w:ascii="Times New Roman" w:eastAsia="Times New Roman" w:hAnsi="Times New Roman"/>
          <w:sz w:val="28"/>
          <w:szCs w:val="28"/>
        </w:rPr>
        <w:t>Шкала оценивания контрольных мероприятий</w:t>
      </w:r>
      <w:r w:rsidRPr="00961A03">
        <w:rPr>
          <w:rFonts w:ascii="Times New Roman" w:eastAsia="Times New Roman" w:hAnsi="Times New Roman"/>
          <w:sz w:val="28"/>
          <w:szCs w:val="28"/>
        </w:rPr>
        <w:br/>
        <w:t>по практике</w:t>
      </w:r>
    </w:p>
    <w:p w:rsidR="00241866" w:rsidRPr="002C2991" w:rsidRDefault="00241866" w:rsidP="00961A03">
      <w:pPr>
        <w:pStyle w:val="ab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0"/>
        <w:gridCol w:w="2693"/>
        <w:gridCol w:w="5358"/>
      </w:tblGrid>
      <w:tr w:rsidR="00961A03" w:rsidRPr="00961A03" w:rsidTr="002139AE">
        <w:trPr>
          <w:tblHeader/>
        </w:trPr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Более 9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</w:t>
            </w: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Компетенции или их части сформированы на высоком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уровне (уровень 3)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Зачтено с оценкой</w:t>
            </w:r>
          </w:p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76-9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>0 баллов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Компетенции или их части сформированы на среднем уровне (уровень 2) 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Зачтено с оценкой</w:t>
            </w:r>
          </w:p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61-75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hAnsi="Times New Roman" w:cs="Times New Roman"/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Компетенции или их части сформированы на базовом уровн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 (уровень 1) </w:t>
            </w: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61A03" w:rsidRPr="00961A03" w:rsidTr="002139AE">
        <w:tc>
          <w:tcPr>
            <w:tcW w:w="1980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693" w:type="dxa"/>
            <w:shd w:val="clear" w:color="auto" w:fill="auto"/>
          </w:tcPr>
          <w:p w:rsidR="00961A03" w:rsidRPr="00961A03" w:rsidRDefault="000C4E0D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Менее 6</w:t>
            </w:r>
            <w:r w:rsidR="00961A03" w:rsidRPr="00961A03">
              <w:rPr>
                <w:rFonts w:ascii="Times New Roman" w:eastAsia="Times New Roman" w:hAnsi="Times New Roman"/>
                <w:sz w:val="24"/>
                <w:szCs w:val="24"/>
              </w:rPr>
              <w:t>1 балла</w:t>
            </w:r>
          </w:p>
        </w:tc>
        <w:tc>
          <w:tcPr>
            <w:tcW w:w="5358" w:type="dxa"/>
            <w:shd w:val="clear" w:color="auto" w:fill="auto"/>
          </w:tcPr>
          <w:p w:rsidR="00961A03" w:rsidRPr="00961A03" w:rsidRDefault="00961A03" w:rsidP="002139AE">
            <w:pPr>
              <w:pStyle w:val="ab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1A03">
              <w:rPr>
                <w:rFonts w:ascii="Times New Roman" w:eastAsia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961A03" w:rsidRPr="00961A03" w:rsidRDefault="00961A03" w:rsidP="002139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1A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Компетенции или их части не сформированы.</w:t>
            </w:r>
          </w:p>
        </w:tc>
      </w:tr>
    </w:tbl>
    <w:p w:rsidR="00935339" w:rsidRDefault="00935339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866" w:rsidRPr="002C2991" w:rsidRDefault="00241866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6DA2" w:rsidRPr="00C36DA2" w:rsidRDefault="00B55DA7" w:rsidP="00C36D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рекоменд</w:t>
      </w:r>
      <w:r w:rsidR="00FA4B68">
        <w:rPr>
          <w:rFonts w:ascii="Times New Roman" w:hAnsi="Times New Roman" w:cs="Times New Roman"/>
          <w:b/>
          <w:sz w:val="28"/>
          <w:szCs w:val="28"/>
        </w:rPr>
        <w:t>ованных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информационных ресурсов</w:t>
      </w:r>
    </w:p>
    <w:p w:rsidR="006867C4" w:rsidRPr="00224B78" w:rsidRDefault="006867C4" w:rsidP="006867C4">
      <w:pPr>
        <w:tabs>
          <w:tab w:val="left" w:pos="540"/>
        </w:tabs>
        <w:spacing w:after="0"/>
        <w:ind w:left="360" w:hanging="360"/>
        <w:rPr>
          <w:rFonts w:ascii="Times New Roman" w:hAnsi="Times New Roman" w:cs="Times New Roman"/>
          <w:sz w:val="28"/>
          <w:szCs w:val="28"/>
        </w:rPr>
      </w:pPr>
    </w:p>
    <w:p w:rsidR="006867C4" w:rsidRDefault="006867C4" w:rsidP="006867C4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1.Основная литература</w:t>
      </w:r>
    </w:p>
    <w:p w:rsidR="006867C4" w:rsidRPr="00224B78" w:rsidRDefault="006867C4" w:rsidP="006867C4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5661" w:rsidRDefault="00125661" w:rsidP="006867C4">
      <w:pPr>
        <w:pStyle w:val="ab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125661">
        <w:rPr>
          <w:rFonts w:ascii="Times New Roman" w:hAnsi="Times New Roman"/>
          <w:sz w:val="28"/>
          <w:szCs w:val="28"/>
        </w:rPr>
        <w:t>Карасев А.П.</w:t>
      </w:r>
      <w:r w:rsidRPr="00125661">
        <w:rPr>
          <w:rFonts w:ascii="Times New Roman" w:eastAsia="Times New Roman" w:hAnsi="Times New Roman"/>
          <w:color w:val="000000"/>
          <w:sz w:val="19"/>
          <w:szCs w:val="19"/>
        </w:rPr>
        <w:t xml:space="preserve"> </w:t>
      </w:r>
      <w:r w:rsidRPr="00125661">
        <w:rPr>
          <w:rFonts w:ascii="Times New Roman" w:hAnsi="Times New Roman"/>
          <w:sz w:val="28"/>
          <w:szCs w:val="28"/>
        </w:rPr>
        <w:t>Маркетинговые исследования: учебник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5661">
        <w:rPr>
          <w:rFonts w:ascii="Times New Roman" w:hAnsi="Times New Roman"/>
          <w:sz w:val="28"/>
          <w:szCs w:val="28"/>
        </w:rPr>
        <w:t>практикум</w:t>
      </w:r>
      <w:r>
        <w:rPr>
          <w:rFonts w:ascii="Times New Roman" w:hAnsi="Times New Roman"/>
          <w:sz w:val="28"/>
          <w:szCs w:val="28"/>
        </w:rPr>
        <w:t>. – М.:</w:t>
      </w:r>
      <w:r w:rsidRPr="00125661">
        <w:rPr>
          <w:rFonts w:ascii="Times New Roman" w:eastAsia="Times New Roman" w:hAnsi="Times New Roman"/>
          <w:color w:val="000000"/>
          <w:sz w:val="19"/>
          <w:szCs w:val="19"/>
        </w:rPr>
        <w:t xml:space="preserve"> </w:t>
      </w:r>
      <w:r w:rsidRPr="00125661">
        <w:rPr>
          <w:rFonts w:ascii="Times New Roman" w:hAnsi="Times New Roman"/>
          <w:sz w:val="28"/>
          <w:szCs w:val="28"/>
        </w:rPr>
        <w:t xml:space="preserve"> </w:t>
      </w:r>
      <w:r w:rsidR="00802040">
        <w:rPr>
          <w:rFonts w:ascii="Times New Roman" w:hAnsi="Times New Roman"/>
          <w:sz w:val="28"/>
          <w:szCs w:val="28"/>
        </w:rPr>
        <w:t>«</w:t>
      </w:r>
      <w:r w:rsidRPr="00125661">
        <w:rPr>
          <w:rFonts w:ascii="Times New Roman" w:hAnsi="Times New Roman"/>
          <w:sz w:val="28"/>
          <w:szCs w:val="28"/>
        </w:rPr>
        <w:t>Юрайт</w:t>
      </w:r>
      <w:r w:rsidR="00802040">
        <w:rPr>
          <w:rFonts w:ascii="Times New Roman" w:hAnsi="Times New Roman"/>
          <w:sz w:val="28"/>
          <w:szCs w:val="28"/>
        </w:rPr>
        <w:t>»</w:t>
      </w:r>
      <w:r w:rsidRPr="00125661">
        <w:rPr>
          <w:rFonts w:ascii="Times New Roman" w:hAnsi="Times New Roman"/>
          <w:sz w:val="28"/>
          <w:szCs w:val="28"/>
        </w:rPr>
        <w:t>, 2023</w:t>
      </w:r>
    </w:p>
    <w:p w:rsidR="006867C4" w:rsidRPr="006867C4" w:rsidRDefault="006867C4" w:rsidP="006867C4">
      <w:pPr>
        <w:pStyle w:val="ab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481410">
        <w:rPr>
          <w:rFonts w:ascii="Times New Roman" w:hAnsi="Times New Roman"/>
          <w:sz w:val="28"/>
          <w:szCs w:val="28"/>
        </w:rPr>
        <w:t xml:space="preserve">Панкратов Ф.Г., Баженов Ю.К., </w:t>
      </w:r>
      <w:r w:rsidRPr="00481410">
        <w:rPr>
          <w:rFonts w:ascii="Times New Roman" w:hAnsi="Times New Roman"/>
          <w:color w:val="000000"/>
          <w:sz w:val="28"/>
          <w:szCs w:val="28"/>
        </w:rPr>
        <w:t xml:space="preserve">Шахурин В. Г. </w:t>
      </w:r>
      <w:r w:rsidRPr="00481410">
        <w:rPr>
          <w:rFonts w:ascii="Times New Roman" w:hAnsi="Times New Roman"/>
          <w:sz w:val="28"/>
          <w:szCs w:val="28"/>
        </w:rPr>
        <w:t xml:space="preserve"> Основы рекламы: Учебник. – М: «</w:t>
      </w:r>
      <w:r w:rsidRPr="00481410">
        <w:rPr>
          <w:rFonts w:ascii="Times New Roman" w:hAnsi="Times New Roman"/>
          <w:color w:val="000000"/>
          <w:sz w:val="28"/>
          <w:szCs w:val="28"/>
        </w:rPr>
        <w:t>Дашков и К», 2023</w:t>
      </w:r>
    </w:p>
    <w:p w:rsidR="006867C4" w:rsidRPr="00481410" w:rsidRDefault="00802040" w:rsidP="006867C4">
      <w:pPr>
        <w:pStyle w:val="ab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Фадеева</w:t>
      </w:r>
      <w:r w:rsidRPr="00802040">
        <w:rPr>
          <w:rFonts w:ascii="Times New Roman" w:hAnsi="Times New Roman"/>
          <w:sz w:val="28"/>
          <w:szCs w:val="28"/>
        </w:rPr>
        <w:t xml:space="preserve"> Е.Н.,</w:t>
      </w:r>
      <w:r>
        <w:rPr>
          <w:rFonts w:ascii="Times New Roman" w:hAnsi="Times New Roman"/>
          <w:sz w:val="28"/>
          <w:szCs w:val="28"/>
        </w:rPr>
        <w:t xml:space="preserve"> Сафронов</w:t>
      </w:r>
      <w:r w:rsidRPr="00802040">
        <w:rPr>
          <w:rFonts w:ascii="Times New Roman" w:hAnsi="Times New Roman"/>
          <w:sz w:val="28"/>
          <w:szCs w:val="28"/>
        </w:rPr>
        <w:t xml:space="preserve"> А.В.</w:t>
      </w:r>
      <w:r w:rsidRPr="00802040">
        <w:rPr>
          <w:rFonts w:ascii="Times New Roman" w:eastAsia="Times New Roman" w:hAnsi="Times New Roman"/>
          <w:color w:val="000000"/>
          <w:sz w:val="19"/>
          <w:szCs w:val="19"/>
        </w:rPr>
        <w:t xml:space="preserve"> </w:t>
      </w:r>
      <w:r w:rsidRPr="00802040">
        <w:rPr>
          <w:rFonts w:ascii="Times New Roman" w:hAnsi="Times New Roman"/>
          <w:sz w:val="28"/>
          <w:szCs w:val="28"/>
        </w:rPr>
        <w:t>Связи с общественностью: учебник и практикум</w:t>
      </w:r>
      <w:r>
        <w:rPr>
          <w:rFonts w:ascii="Times New Roman" w:hAnsi="Times New Roman"/>
          <w:sz w:val="28"/>
          <w:szCs w:val="28"/>
        </w:rPr>
        <w:t>. – М.:</w:t>
      </w:r>
      <w:r w:rsidRPr="008020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25661">
        <w:rPr>
          <w:rFonts w:ascii="Times New Roman" w:hAnsi="Times New Roman"/>
          <w:sz w:val="28"/>
          <w:szCs w:val="28"/>
        </w:rPr>
        <w:t>Юрайт</w:t>
      </w:r>
      <w:r>
        <w:rPr>
          <w:rFonts w:ascii="Times New Roman" w:hAnsi="Times New Roman"/>
          <w:sz w:val="28"/>
          <w:szCs w:val="28"/>
        </w:rPr>
        <w:t>»</w:t>
      </w:r>
      <w:r w:rsidRPr="00125661">
        <w:rPr>
          <w:rFonts w:ascii="Times New Roman" w:hAnsi="Times New Roman"/>
          <w:sz w:val="28"/>
          <w:szCs w:val="28"/>
        </w:rPr>
        <w:t>, 2023</w:t>
      </w:r>
    </w:p>
    <w:p w:rsidR="006867C4" w:rsidRPr="00481410" w:rsidRDefault="006867C4" w:rsidP="006867C4">
      <w:pPr>
        <w:pStyle w:val="ab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125661">
        <w:t xml:space="preserve"> </w:t>
      </w:r>
      <w:hyperlink r:id="rId8" w:history="1">
        <w:r w:rsidRPr="00125661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Поляков В. А.</w:t>
        </w:r>
      </w:hyperlink>
      <w:r w:rsidRPr="00125661">
        <w:rPr>
          <w:rFonts w:ascii="Times New Roman" w:hAnsi="Times New Roman"/>
          <w:color w:val="000000"/>
          <w:sz w:val="28"/>
          <w:szCs w:val="28"/>
        </w:rPr>
        <w:t> , </w:t>
      </w:r>
      <w:hyperlink r:id="rId9" w:history="1">
        <w:r w:rsidRPr="00125661">
          <w:rPr>
            <w:rStyle w:val="a5"/>
            <w:rFonts w:ascii="Times New Roman" w:hAnsi="Times New Roman"/>
            <w:color w:val="000000"/>
            <w:sz w:val="28"/>
            <w:szCs w:val="28"/>
            <w:u w:val="none"/>
          </w:rPr>
          <w:t>Васильев Г. А.</w:t>
        </w:r>
      </w:hyperlink>
      <w:r>
        <w:t xml:space="preserve"> </w:t>
      </w:r>
      <w:r w:rsidRPr="00481410">
        <w:rPr>
          <w:rFonts w:ascii="Times New Roman" w:hAnsi="Times New Roman"/>
          <w:color w:val="000000"/>
          <w:sz w:val="28"/>
          <w:szCs w:val="28"/>
        </w:rPr>
        <w:t>Реклама: разработка и технологии производства: учебник и практикум- М.: «Юрайт», 2023</w:t>
      </w:r>
    </w:p>
    <w:p w:rsidR="006867C4" w:rsidRPr="00224B78" w:rsidRDefault="006867C4" w:rsidP="006867C4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7C4" w:rsidRDefault="006867C4" w:rsidP="006867C4">
      <w:pPr>
        <w:numPr>
          <w:ilvl w:val="0"/>
          <w:numId w:val="10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6867C4" w:rsidRPr="00224B78" w:rsidRDefault="006867C4" w:rsidP="006867C4">
      <w:pPr>
        <w:tabs>
          <w:tab w:val="left" w:pos="540"/>
        </w:tabs>
        <w:spacing w:after="0" w:line="240" w:lineRule="auto"/>
        <w:ind w:left="1068" w:right="113"/>
        <w:rPr>
          <w:rFonts w:ascii="Times New Roman" w:hAnsi="Times New Roman" w:cs="Times New Roman"/>
          <w:b/>
          <w:sz w:val="28"/>
          <w:szCs w:val="28"/>
        </w:rPr>
      </w:pPr>
    </w:p>
    <w:p w:rsidR="006867C4" w:rsidRDefault="006867C4" w:rsidP="006867C4">
      <w:pPr>
        <w:numPr>
          <w:ilvl w:val="1"/>
          <w:numId w:val="10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24B78">
        <w:rPr>
          <w:rFonts w:ascii="Times New Roman" w:hAnsi="Times New Roman" w:cs="Times New Roman"/>
          <w:color w:val="000000"/>
          <w:sz w:val="28"/>
          <w:szCs w:val="28"/>
        </w:rPr>
        <w:t xml:space="preserve">Бердышев С.Н. Эффективная наружная реклама. Практическое пособие. -  М.: </w:t>
      </w:r>
      <w:r>
        <w:rPr>
          <w:rFonts w:ascii="Times New Roman" w:hAnsi="Times New Roman" w:cs="Times New Roman"/>
          <w:color w:val="000000"/>
          <w:sz w:val="28"/>
          <w:szCs w:val="28"/>
        </w:rPr>
        <w:t>Дашков и К, Ай Пи Эр Медиа, 2017</w:t>
      </w: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867C4" w:rsidRDefault="006867C4" w:rsidP="006867C4">
      <w:pPr>
        <w:numPr>
          <w:ilvl w:val="1"/>
          <w:numId w:val="10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62479">
        <w:rPr>
          <w:rFonts w:ascii="Times New Roman" w:hAnsi="Times New Roman" w:cs="Times New Roman"/>
          <w:color w:val="000000"/>
          <w:sz w:val="28"/>
          <w:szCs w:val="28"/>
        </w:rPr>
        <w:t>Богацкая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62479"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62479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262479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62479">
        <w:rPr>
          <w:rFonts w:ascii="Times New Roman" w:hAnsi="Times New Roman" w:cs="Times New Roman"/>
          <w:color w:val="000000"/>
          <w:sz w:val="28"/>
          <w:szCs w:val="28"/>
        </w:rPr>
        <w:t>деятельности: Учебное пособие</w:t>
      </w:r>
      <w:r>
        <w:rPr>
          <w:rFonts w:ascii="Times New Roman" w:hAnsi="Times New Roman" w:cs="Times New Roman"/>
          <w:color w:val="000000"/>
          <w:sz w:val="28"/>
          <w:szCs w:val="28"/>
        </w:rPr>
        <w:t>. – М: «Университетская книга», 2020</w:t>
      </w:r>
    </w:p>
    <w:p w:rsidR="006867C4" w:rsidRDefault="006867C4" w:rsidP="006867C4">
      <w:pPr>
        <w:numPr>
          <w:ilvl w:val="1"/>
          <w:numId w:val="10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Васильева Е.А. Как сделать рекламу эффективной? 25 беспроигрышных идей. Практическое пособие.- М.: </w:t>
      </w:r>
      <w:r>
        <w:rPr>
          <w:rFonts w:ascii="Times New Roman" w:hAnsi="Times New Roman" w:cs="Times New Roman"/>
          <w:color w:val="000000"/>
          <w:sz w:val="28"/>
          <w:szCs w:val="28"/>
        </w:rPr>
        <w:t>Дашков и К, Ай Пи Эр Медиа, 2019</w:t>
      </w:r>
    </w:p>
    <w:p w:rsidR="006867C4" w:rsidRPr="00802040" w:rsidRDefault="006867C4" w:rsidP="006867C4">
      <w:pPr>
        <w:numPr>
          <w:ilvl w:val="1"/>
          <w:numId w:val="10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Евстафьев В. А., Молин А. В. </w:t>
      </w:r>
      <w:hyperlink r:id="rId10" w:tgtFrame="_blank" w:history="1">
        <w:r w:rsidRPr="0080204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Организация и практика работы </w:t>
        </w:r>
        <w:r w:rsidRPr="00802040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80204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ного агентства. Учебник. -  М.: «Дашков и К°», 2019 </w:t>
        </w:r>
      </w:hyperlink>
    </w:p>
    <w:p w:rsidR="006867C4" w:rsidRDefault="006867C4" w:rsidP="006867C4">
      <w:pPr>
        <w:numPr>
          <w:ilvl w:val="1"/>
          <w:numId w:val="10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61CF">
        <w:rPr>
          <w:rFonts w:ascii="Times New Roman" w:hAnsi="Times New Roman" w:cs="Times New Roman"/>
          <w:color w:val="000000"/>
          <w:sz w:val="28"/>
          <w:szCs w:val="28"/>
        </w:rPr>
        <w:t xml:space="preserve">Кузнецов П. А. </w:t>
      </w:r>
      <w:hyperlink r:id="rId11" w:tgtFrame="_blank" w:history="1">
        <w:r w:rsidRPr="0080204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>Современные технологии коммерческой </w:t>
        </w:r>
        <w:r w:rsidRPr="00802040">
          <w:rPr>
            <w:rStyle w:val="a5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реклам</w:t>
        </w:r>
        <w:r w:rsidRPr="00802040">
          <w:rPr>
            <w:rStyle w:val="a5"/>
            <w:rFonts w:ascii="Times New Roman" w:hAnsi="Times New Roman" w:cs="Times New Roman"/>
            <w:color w:val="000000"/>
            <w:sz w:val="28"/>
            <w:szCs w:val="28"/>
            <w:u w:val="none"/>
          </w:rPr>
          <w:t xml:space="preserve">ы. </w:t>
        </w:r>
      </w:hyperlink>
      <w:r w:rsidRPr="008020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C61CF">
        <w:rPr>
          <w:rFonts w:ascii="Times New Roman" w:hAnsi="Times New Roman" w:cs="Times New Roman"/>
          <w:color w:val="000000"/>
          <w:sz w:val="28"/>
          <w:szCs w:val="28"/>
        </w:rPr>
        <w:t>Практическое по</w:t>
      </w:r>
      <w:r>
        <w:rPr>
          <w:rFonts w:ascii="Times New Roman" w:hAnsi="Times New Roman" w:cs="Times New Roman"/>
          <w:color w:val="000000"/>
          <w:sz w:val="28"/>
          <w:szCs w:val="28"/>
        </w:rPr>
        <w:t>собие. - М.: «Дашков и К°», 2018</w:t>
      </w:r>
    </w:p>
    <w:p w:rsidR="003E41F3" w:rsidRDefault="003E41F3" w:rsidP="006867C4">
      <w:pPr>
        <w:numPr>
          <w:ilvl w:val="1"/>
          <w:numId w:val="10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E41F3">
        <w:rPr>
          <w:rFonts w:ascii="Times New Roman" w:hAnsi="Times New Roman" w:cs="Times New Roman"/>
          <w:color w:val="000000"/>
          <w:sz w:val="28"/>
          <w:szCs w:val="28"/>
        </w:rPr>
        <w:t>Толмачев 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E41F3">
        <w:rPr>
          <w:rFonts w:ascii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3E41F3">
        <w:rPr>
          <w:rFonts w:ascii="Times New Roman" w:hAnsi="Times New Roman" w:cs="Times New Roman"/>
          <w:color w:val="000000"/>
          <w:sz w:val="28"/>
          <w:szCs w:val="28"/>
        </w:rPr>
        <w:t>Реклама в Интернете. Курс молодого бойца: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E41F3">
        <w:rPr>
          <w:rFonts w:ascii="Times New Roman" w:hAnsi="Times New Roman" w:cs="Times New Roman"/>
          <w:color w:val="000000"/>
          <w:sz w:val="28"/>
          <w:szCs w:val="28"/>
        </w:rPr>
        <w:t>Практическое пособие</w:t>
      </w:r>
      <w:r>
        <w:rPr>
          <w:rFonts w:ascii="Times New Roman" w:hAnsi="Times New Roman" w:cs="Times New Roman"/>
          <w:color w:val="000000"/>
          <w:sz w:val="28"/>
          <w:szCs w:val="28"/>
        </w:rPr>
        <w:t>. – СПб.:</w:t>
      </w:r>
      <w:r w:rsidRPr="003E41F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Издательство «</w:t>
      </w:r>
      <w:r w:rsidRPr="003E41F3">
        <w:rPr>
          <w:rFonts w:ascii="Times New Roman" w:hAnsi="Times New Roman" w:cs="Times New Roman"/>
          <w:color w:val="000000"/>
          <w:sz w:val="28"/>
          <w:szCs w:val="28"/>
        </w:rPr>
        <w:t>БХВ-</w:t>
      </w:r>
      <w:r w:rsidRPr="003E41F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Петербург»</w:t>
      </w:r>
      <w:r w:rsidRPr="003E41F3">
        <w:rPr>
          <w:rFonts w:ascii="Times New Roman" w:hAnsi="Times New Roman" w:cs="Times New Roman"/>
          <w:color w:val="000000"/>
          <w:sz w:val="28"/>
          <w:szCs w:val="28"/>
        </w:rPr>
        <w:t>, 2021</w:t>
      </w:r>
    </w:p>
    <w:p w:rsidR="006867C4" w:rsidRDefault="00802040" w:rsidP="00802040">
      <w:pPr>
        <w:ind w:right="125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2.</w:t>
      </w:r>
      <w:r w:rsidR="00177154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 Шпаковский</w:t>
      </w:r>
      <w:r w:rsidRPr="008020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В.О.,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Чугунова</w:t>
      </w:r>
      <w:r w:rsidRPr="008020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Н.М.</w:t>
      </w:r>
      <w:r w:rsidRPr="00802040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802040"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и проведение рекламных</w:t>
      </w:r>
      <w:r w:rsidR="003E41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02040">
        <w:rPr>
          <w:rFonts w:ascii="Times New Roman" w:hAnsi="Times New Roman" w:cs="Times New Roman"/>
          <w:bCs/>
          <w:color w:val="000000"/>
          <w:sz w:val="28"/>
          <w:szCs w:val="28"/>
        </w:rPr>
        <w:t>мероприятий посредством BTL-коммуникаций:</w:t>
      </w:r>
      <w:r w:rsidR="003E41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02040">
        <w:rPr>
          <w:rFonts w:ascii="Times New Roman" w:hAnsi="Times New Roman" w:cs="Times New Roman"/>
          <w:bCs/>
          <w:color w:val="000000"/>
          <w:sz w:val="28"/>
          <w:szCs w:val="28"/>
        </w:rPr>
        <w:t>учебное пособие</w:t>
      </w:r>
      <w:r w:rsidR="003E41F3">
        <w:rPr>
          <w:rFonts w:ascii="Times New Roman" w:hAnsi="Times New Roman" w:cs="Times New Roman"/>
          <w:bCs/>
          <w:color w:val="000000"/>
          <w:sz w:val="28"/>
          <w:szCs w:val="28"/>
        </w:rPr>
        <w:t>. – М.:</w:t>
      </w:r>
      <w:r w:rsidR="003E41F3" w:rsidRPr="003E41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41F3">
        <w:rPr>
          <w:rFonts w:ascii="Times New Roman" w:hAnsi="Times New Roman" w:cs="Times New Roman"/>
          <w:color w:val="000000"/>
          <w:sz w:val="28"/>
          <w:szCs w:val="28"/>
        </w:rPr>
        <w:t xml:space="preserve"> «Дашков и К°», 2020</w:t>
      </w:r>
    </w:p>
    <w:p w:rsidR="006867C4" w:rsidRPr="00481410" w:rsidRDefault="006867C4" w:rsidP="006867C4">
      <w:pPr>
        <w:pStyle w:val="ab"/>
        <w:numPr>
          <w:ilvl w:val="0"/>
          <w:numId w:val="10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481410">
        <w:rPr>
          <w:rFonts w:ascii="Times New Roman" w:hAnsi="Times New Roman"/>
          <w:b/>
          <w:sz w:val="28"/>
          <w:szCs w:val="28"/>
        </w:rPr>
        <w:t>Периодические издания</w:t>
      </w:r>
    </w:p>
    <w:p w:rsidR="006867C4" w:rsidRPr="00224B78" w:rsidRDefault="006867C4" w:rsidP="006867C4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7C4" w:rsidRPr="00224B78" w:rsidRDefault="006867C4" w:rsidP="006867C4">
      <w:pPr>
        <w:spacing w:after="0" w:line="240" w:lineRule="auto"/>
        <w:ind w:right="11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Pr="00224B78">
        <w:rPr>
          <w:rFonts w:ascii="Times New Roman" w:hAnsi="Times New Roman" w:cs="Times New Roman"/>
          <w:bCs/>
          <w:sz w:val="28"/>
          <w:szCs w:val="28"/>
        </w:rPr>
        <w:t>Бренд-менеджмент. Журнал. – М.: ООО «Издательский дом «Гребенников»</w:t>
      </w:r>
    </w:p>
    <w:p w:rsidR="006867C4" w:rsidRPr="00481410" w:rsidRDefault="006867C4" w:rsidP="006867C4">
      <w:pPr>
        <w:pStyle w:val="ab"/>
        <w:numPr>
          <w:ilvl w:val="1"/>
          <w:numId w:val="11"/>
        </w:numPr>
        <w:spacing w:after="0" w:line="24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 w:rsidRPr="00481410">
        <w:rPr>
          <w:rFonts w:ascii="Times New Roman" w:hAnsi="Times New Roman"/>
          <w:sz w:val="28"/>
          <w:szCs w:val="28"/>
        </w:rPr>
        <w:t>Наружка. Журнал. - М.:</w:t>
      </w:r>
      <w:r w:rsidRPr="00481410">
        <w:rPr>
          <w:rFonts w:ascii="Times New Roman" w:hAnsi="Times New Roman"/>
          <w:bCs/>
          <w:sz w:val="28"/>
          <w:szCs w:val="28"/>
        </w:rPr>
        <w:t xml:space="preserve"> Издательский</w:t>
      </w:r>
      <w:r w:rsidRPr="00481410">
        <w:rPr>
          <w:rFonts w:ascii="Times New Roman" w:hAnsi="Times New Roman"/>
          <w:sz w:val="28"/>
          <w:szCs w:val="28"/>
        </w:rPr>
        <w:t> дом «Ар энд Ди Коммуникейшнз»</w:t>
      </w:r>
    </w:p>
    <w:p w:rsidR="006867C4" w:rsidRPr="00224B78" w:rsidRDefault="006867C4" w:rsidP="006867C4">
      <w:pPr>
        <w:numPr>
          <w:ilvl w:val="1"/>
          <w:numId w:val="11"/>
        </w:numPr>
        <w:spacing w:after="0" w:line="240" w:lineRule="auto"/>
        <w:ind w:left="0" w:righ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B78">
        <w:rPr>
          <w:rFonts w:ascii="Times New Roman" w:hAnsi="Times New Roman" w:cs="Times New Roman"/>
          <w:sz w:val="28"/>
          <w:szCs w:val="28"/>
        </w:rPr>
        <w:t>Реклама. Теория и практика. Журнал.- М.: ООО «Объединённая редакция»</w:t>
      </w:r>
    </w:p>
    <w:p w:rsidR="006867C4" w:rsidRPr="00224B78" w:rsidRDefault="006867C4" w:rsidP="006867C4">
      <w:pPr>
        <w:tabs>
          <w:tab w:val="left" w:pos="5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867C4" w:rsidRPr="00224B78" w:rsidRDefault="006867C4" w:rsidP="006867C4">
      <w:pPr>
        <w:numPr>
          <w:ilvl w:val="0"/>
          <w:numId w:val="11"/>
        </w:numPr>
        <w:tabs>
          <w:tab w:val="left" w:pos="540"/>
        </w:tabs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4B78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6867C4" w:rsidRPr="00224B78" w:rsidRDefault="006867C4" w:rsidP="006867C4">
      <w:pPr>
        <w:tabs>
          <w:tab w:val="left" w:pos="540"/>
        </w:tabs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6867C4" w:rsidRPr="00481410" w:rsidRDefault="006867C4" w:rsidP="006867C4">
      <w:pPr>
        <w:pStyle w:val="ab"/>
        <w:numPr>
          <w:ilvl w:val="1"/>
          <w:numId w:val="12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867C4" w:rsidRPr="00481410" w:rsidRDefault="006867C4" w:rsidP="006867C4">
      <w:pPr>
        <w:pStyle w:val="ab"/>
        <w:numPr>
          <w:ilvl w:val="1"/>
          <w:numId w:val="12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Американская Ассоциация маркетинга.// </w:t>
      </w:r>
      <w:hyperlink r:id="rId12" w:history="1">
        <w:r w:rsidRPr="00481410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https://www.ama.org/</w:t>
        </w:r>
      </w:hyperlink>
    </w:p>
    <w:p w:rsidR="006867C4" w:rsidRPr="00481410" w:rsidRDefault="006867C4" w:rsidP="006867C4">
      <w:pPr>
        <w:pStyle w:val="ab"/>
        <w:numPr>
          <w:ilvl w:val="1"/>
          <w:numId w:val="12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sz w:val="28"/>
          <w:szCs w:val="28"/>
        </w:rPr>
        <w:t>Европейская маркетинговая конфедерация//</w:t>
      </w:r>
      <w:r w:rsidRPr="00481410">
        <w:rPr>
          <w:rFonts w:ascii="Times New Roman" w:hAnsi="Times New Roman"/>
        </w:rPr>
        <w:t xml:space="preserve"> </w:t>
      </w:r>
      <w:r w:rsidRPr="00481410">
        <w:rPr>
          <w:rFonts w:ascii="Times New Roman" w:hAnsi="Times New Roman"/>
          <w:sz w:val="28"/>
          <w:szCs w:val="28"/>
        </w:rPr>
        <w:t>https://www.emc.be/</w:t>
      </w:r>
    </w:p>
    <w:p w:rsidR="006867C4" w:rsidRPr="00481410" w:rsidRDefault="006867C4" w:rsidP="006867C4">
      <w:pPr>
        <w:pStyle w:val="ab"/>
        <w:numPr>
          <w:ilvl w:val="1"/>
          <w:numId w:val="12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Информационно-правовая система «Законодательство России».// 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pravo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gov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ru</w:t>
      </w:r>
    </w:p>
    <w:p w:rsidR="006867C4" w:rsidRPr="00481410" w:rsidRDefault="006867C4" w:rsidP="006867C4">
      <w:pPr>
        <w:pStyle w:val="ab"/>
        <w:numPr>
          <w:ilvl w:val="1"/>
          <w:numId w:val="12"/>
        </w:numPr>
        <w:tabs>
          <w:tab w:val="left" w:pos="1276"/>
        </w:tabs>
        <w:spacing w:after="0" w:line="360" w:lineRule="auto"/>
        <w:ind w:left="0" w:right="125"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SOSTAV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Новости рекламы и маркетинга.</w:t>
      </w:r>
      <w:hyperlink r:id="rId13" w:history="1">
        <w:r w:rsidRPr="00481410">
          <w:rPr>
            <w:rStyle w:val="a5"/>
            <w:rFonts w:ascii="Times New Roman" w:hAnsi="Times New Roman"/>
            <w:bCs/>
            <w:color w:val="000000" w:themeColor="text1"/>
            <w:sz w:val="28"/>
            <w:szCs w:val="28"/>
          </w:rPr>
          <w:t>//www.sostav.ru</w:t>
        </w:r>
      </w:hyperlink>
    </w:p>
    <w:p w:rsidR="006867C4" w:rsidRPr="00481410" w:rsidRDefault="006867C4" w:rsidP="006867C4">
      <w:pPr>
        <w:pStyle w:val="ab"/>
        <w:numPr>
          <w:ilvl w:val="1"/>
          <w:numId w:val="12"/>
        </w:numPr>
        <w:tabs>
          <w:tab w:val="left" w:pos="284"/>
        </w:tabs>
        <w:spacing w:after="0" w:line="360" w:lineRule="auto"/>
        <w:ind w:left="0" w:right="125" w:firstLine="709"/>
        <w:rPr>
          <w:rFonts w:ascii="Times New Roman" w:hAnsi="Times New Roman"/>
          <w:sz w:val="28"/>
          <w:szCs w:val="28"/>
        </w:rPr>
      </w:pPr>
      <w:r w:rsidRPr="00481410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ADINDEX</w:t>
      </w:r>
      <w:r w:rsidRPr="0048141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Новости рекламы и маркетинга. //adindex.ru</w:t>
      </w:r>
    </w:p>
    <w:p w:rsidR="006867C4" w:rsidRDefault="006867C4" w:rsidP="00C36DA2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7C4" w:rsidRDefault="006867C4" w:rsidP="00C36DA2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867C4" w:rsidSect="008F6F99">
      <w:footerReference w:type="default" r:id="rId14"/>
      <w:pgSz w:w="11906" w:h="16838"/>
      <w:pgMar w:top="1440" w:right="1080" w:bottom="1440" w:left="108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15D" w:rsidRDefault="00C7715D" w:rsidP="008F6F99">
      <w:pPr>
        <w:spacing w:after="0" w:line="240" w:lineRule="auto"/>
      </w:pPr>
      <w:r>
        <w:separator/>
      </w:r>
    </w:p>
  </w:endnote>
  <w:endnote w:type="continuationSeparator" w:id="1">
    <w:p w:rsidR="00C7715D" w:rsidRDefault="00C7715D" w:rsidP="008F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91641"/>
    </w:sdtPr>
    <w:sdtContent>
      <w:p w:rsidR="00C40A42" w:rsidRDefault="003039AB">
        <w:pPr>
          <w:pStyle w:val="a9"/>
          <w:jc w:val="center"/>
        </w:pPr>
        <w:r>
          <w:fldChar w:fldCharType="begin"/>
        </w:r>
        <w:r w:rsidR="00517530">
          <w:instrText xml:space="preserve"> PAGE   \* MERGEFORMAT </w:instrText>
        </w:r>
        <w:r>
          <w:fldChar w:fldCharType="separate"/>
        </w:r>
        <w:r w:rsidR="00723B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0A42" w:rsidRDefault="00C40A4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15D" w:rsidRDefault="00C7715D" w:rsidP="008F6F99">
      <w:pPr>
        <w:spacing w:after="0" w:line="240" w:lineRule="auto"/>
      </w:pPr>
      <w:r>
        <w:separator/>
      </w:r>
    </w:p>
  </w:footnote>
  <w:footnote w:type="continuationSeparator" w:id="1">
    <w:p w:rsidR="00C7715D" w:rsidRDefault="00C7715D" w:rsidP="008F6F99">
      <w:pPr>
        <w:spacing w:after="0" w:line="240" w:lineRule="auto"/>
      </w:pPr>
      <w:r>
        <w:continuationSeparator/>
      </w:r>
    </w:p>
  </w:footnote>
  <w:footnote w:id="2">
    <w:p w:rsidR="00C40A42" w:rsidRPr="00417E9A" w:rsidRDefault="00C40A42" w:rsidP="005D320C">
      <w:pPr>
        <w:pStyle w:val="ac"/>
        <w:jc w:val="both"/>
      </w:pPr>
      <w:r w:rsidRPr="00417E9A">
        <w:rPr>
          <w:rStyle w:val="ae"/>
        </w:rPr>
        <w:footnoteRef/>
      </w:r>
      <w:r w:rsidRPr="00417E9A"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9A63C8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61767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A558D5"/>
    <w:multiLevelType w:val="multilevel"/>
    <w:tmpl w:val="518A6B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AD569CE"/>
    <w:multiLevelType w:val="multilevel"/>
    <w:tmpl w:val="8FB8FE5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2575EE4"/>
    <w:multiLevelType w:val="multilevel"/>
    <w:tmpl w:val="25C2FC7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8DE5FE7"/>
    <w:multiLevelType w:val="hybridMultilevel"/>
    <w:tmpl w:val="4350BE4E"/>
    <w:lvl w:ilvl="0" w:tplc="E3F4C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B5908"/>
    <w:multiLevelType w:val="hybridMultilevel"/>
    <w:tmpl w:val="E6DC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E9283E"/>
    <w:multiLevelType w:val="hybridMultilevel"/>
    <w:tmpl w:val="0E228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792BF2"/>
    <w:multiLevelType w:val="singleLevel"/>
    <w:tmpl w:val="F1E68C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0">
    <w:nsid w:val="6F5F5A44"/>
    <w:multiLevelType w:val="hybridMultilevel"/>
    <w:tmpl w:val="22CC690A"/>
    <w:lvl w:ilvl="0" w:tplc="DB2A6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2">
    <w:abstractNumId w:val="9"/>
    <w:lvlOverride w:ilvl="0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2"/>
  </w:num>
  <w:num w:numId="9">
    <w:abstractNumId w:val="1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60D8"/>
    <w:rsid w:val="0002496B"/>
    <w:rsid w:val="000533CF"/>
    <w:rsid w:val="0006700C"/>
    <w:rsid w:val="000C270C"/>
    <w:rsid w:val="000C4E0D"/>
    <w:rsid w:val="000F6E49"/>
    <w:rsid w:val="0011010F"/>
    <w:rsid w:val="00125661"/>
    <w:rsid w:val="001407EA"/>
    <w:rsid w:val="00146DE3"/>
    <w:rsid w:val="00147DB8"/>
    <w:rsid w:val="00177154"/>
    <w:rsid w:val="001849B0"/>
    <w:rsid w:val="001960D8"/>
    <w:rsid w:val="001D4D68"/>
    <w:rsid w:val="001F430D"/>
    <w:rsid w:val="001F49D7"/>
    <w:rsid w:val="00204A2B"/>
    <w:rsid w:val="002139AE"/>
    <w:rsid w:val="00214FC7"/>
    <w:rsid w:val="00241866"/>
    <w:rsid w:val="0026539E"/>
    <w:rsid w:val="00273759"/>
    <w:rsid w:val="00286419"/>
    <w:rsid w:val="002C11FD"/>
    <w:rsid w:val="002C2991"/>
    <w:rsid w:val="002E2837"/>
    <w:rsid w:val="002F2717"/>
    <w:rsid w:val="003039AB"/>
    <w:rsid w:val="00307B0C"/>
    <w:rsid w:val="00312511"/>
    <w:rsid w:val="003179A7"/>
    <w:rsid w:val="00322AB7"/>
    <w:rsid w:val="00363416"/>
    <w:rsid w:val="00384A37"/>
    <w:rsid w:val="003E41F3"/>
    <w:rsid w:val="003E4B17"/>
    <w:rsid w:val="004014CC"/>
    <w:rsid w:val="0043742F"/>
    <w:rsid w:val="00483310"/>
    <w:rsid w:val="004B3DB6"/>
    <w:rsid w:val="004C39CE"/>
    <w:rsid w:val="005107E7"/>
    <w:rsid w:val="00517530"/>
    <w:rsid w:val="0053302B"/>
    <w:rsid w:val="0053747F"/>
    <w:rsid w:val="00582872"/>
    <w:rsid w:val="00591B3B"/>
    <w:rsid w:val="005C2509"/>
    <w:rsid w:val="005D1AA6"/>
    <w:rsid w:val="005D320C"/>
    <w:rsid w:val="0061774A"/>
    <w:rsid w:val="0065213F"/>
    <w:rsid w:val="00655AC7"/>
    <w:rsid w:val="006663C6"/>
    <w:rsid w:val="006735CD"/>
    <w:rsid w:val="006867C4"/>
    <w:rsid w:val="006A26A2"/>
    <w:rsid w:val="006B2C45"/>
    <w:rsid w:val="006C148F"/>
    <w:rsid w:val="006E1EA2"/>
    <w:rsid w:val="006F0456"/>
    <w:rsid w:val="006F1DBC"/>
    <w:rsid w:val="00722DCD"/>
    <w:rsid w:val="00723BCF"/>
    <w:rsid w:val="0074608A"/>
    <w:rsid w:val="00776026"/>
    <w:rsid w:val="00781236"/>
    <w:rsid w:val="00790369"/>
    <w:rsid w:val="007918C0"/>
    <w:rsid w:val="00792AA7"/>
    <w:rsid w:val="00794E83"/>
    <w:rsid w:val="007B7ABD"/>
    <w:rsid w:val="007C03CC"/>
    <w:rsid w:val="007C07D8"/>
    <w:rsid w:val="007C47E2"/>
    <w:rsid w:val="007C5954"/>
    <w:rsid w:val="00802040"/>
    <w:rsid w:val="008106B6"/>
    <w:rsid w:val="008125CD"/>
    <w:rsid w:val="00842220"/>
    <w:rsid w:val="0087015F"/>
    <w:rsid w:val="008756AF"/>
    <w:rsid w:val="008912B3"/>
    <w:rsid w:val="008A0800"/>
    <w:rsid w:val="008C41A8"/>
    <w:rsid w:val="008E23C1"/>
    <w:rsid w:val="008E34D9"/>
    <w:rsid w:val="008F05A1"/>
    <w:rsid w:val="008F6F99"/>
    <w:rsid w:val="0091685E"/>
    <w:rsid w:val="009274B1"/>
    <w:rsid w:val="00935339"/>
    <w:rsid w:val="00957063"/>
    <w:rsid w:val="00961A03"/>
    <w:rsid w:val="009778D9"/>
    <w:rsid w:val="009870E7"/>
    <w:rsid w:val="00991F53"/>
    <w:rsid w:val="009D5573"/>
    <w:rsid w:val="009F529F"/>
    <w:rsid w:val="00A71146"/>
    <w:rsid w:val="00A76695"/>
    <w:rsid w:val="00A93513"/>
    <w:rsid w:val="00AC0916"/>
    <w:rsid w:val="00AD04B3"/>
    <w:rsid w:val="00AD1DE1"/>
    <w:rsid w:val="00AD3082"/>
    <w:rsid w:val="00B00778"/>
    <w:rsid w:val="00B03B76"/>
    <w:rsid w:val="00B138C9"/>
    <w:rsid w:val="00B55DA7"/>
    <w:rsid w:val="00B82AF6"/>
    <w:rsid w:val="00B94688"/>
    <w:rsid w:val="00BD55A9"/>
    <w:rsid w:val="00BF02B4"/>
    <w:rsid w:val="00BF360B"/>
    <w:rsid w:val="00C260F3"/>
    <w:rsid w:val="00C36DA2"/>
    <w:rsid w:val="00C40A42"/>
    <w:rsid w:val="00C43579"/>
    <w:rsid w:val="00C450A2"/>
    <w:rsid w:val="00C717C1"/>
    <w:rsid w:val="00C735F6"/>
    <w:rsid w:val="00C7715D"/>
    <w:rsid w:val="00C80157"/>
    <w:rsid w:val="00C934A2"/>
    <w:rsid w:val="00CA10B6"/>
    <w:rsid w:val="00CB75B4"/>
    <w:rsid w:val="00CC14D9"/>
    <w:rsid w:val="00CD5967"/>
    <w:rsid w:val="00D26F87"/>
    <w:rsid w:val="00D74681"/>
    <w:rsid w:val="00D7493F"/>
    <w:rsid w:val="00DC74E5"/>
    <w:rsid w:val="00E033A6"/>
    <w:rsid w:val="00E036EC"/>
    <w:rsid w:val="00E03A1A"/>
    <w:rsid w:val="00E16F8E"/>
    <w:rsid w:val="00E36B28"/>
    <w:rsid w:val="00E62EEE"/>
    <w:rsid w:val="00E65622"/>
    <w:rsid w:val="00E8233D"/>
    <w:rsid w:val="00E876B3"/>
    <w:rsid w:val="00EA1998"/>
    <w:rsid w:val="00EA570C"/>
    <w:rsid w:val="00EE6AE6"/>
    <w:rsid w:val="00F1058D"/>
    <w:rsid w:val="00F26AF9"/>
    <w:rsid w:val="00F30AF2"/>
    <w:rsid w:val="00F31AF4"/>
    <w:rsid w:val="00F438D1"/>
    <w:rsid w:val="00F56729"/>
    <w:rsid w:val="00F85A79"/>
    <w:rsid w:val="00FA4B68"/>
    <w:rsid w:val="00FA4BA5"/>
    <w:rsid w:val="00FC6A79"/>
    <w:rsid w:val="00FD3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369"/>
  </w:style>
  <w:style w:type="paragraph" w:styleId="1">
    <w:name w:val="heading 1"/>
    <w:basedOn w:val="a"/>
    <w:next w:val="a"/>
    <w:link w:val="10"/>
    <w:qFormat/>
    <w:rsid w:val="00C36DA2"/>
    <w:pPr>
      <w:keepNext/>
      <w:spacing w:after="0" w:line="240" w:lineRule="auto"/>
      <w:ind w:left="63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0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60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6DA2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uiPriority w:val="99"/>
    <w:unhideWhenUsed/>
    <w:rsid w:val="00C36DA2"/>
    <w:rPr>
      <w:color w:val="0000FF"/>
      <w:u w:val="single"/>
    </w:rPr>
  </w:style>
  <w:style w:type="paragraph" w:styleId="a6">
    <w:name w:val="List"/>
    <w:basedOn w:val="a"/>
    <w:semiHidden/>
    <w:unhideWhenUsed/>
    <w:rsid w:val="00C36DA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8F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F6F99"/>
  </w:style>
  <w:style w:type="paragraph" w:styleId="a9">
    <w:name w:val="footer"/>
    <w:basedOn w:val="a"/>
    <w:link w:val="aa"/>
    <w:uiPriority w:val="99"/>
    <w:unhideWhenUsed/>
    <w:rsid w:val="008F6F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F6F99"/>
  </w:style>
  <w:style w:type="paragraph" w:styleId="ab">
    <w:name w:val="List Paragraph"/>
    <w:basedOn w:val="a"/>
    <w:uiPriority w:val="34"/>
    <w:qFormat/>
    <w:rsid w:val="00961A0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c">
    <w:name w:val="footnote text"/>
    <w:basedOn w:val="a"/>
    <w:link w:val="ad"/>
    <w:uiPriority w:val="99"/>
    <w:semiHidden/>
    <w:rsid w:val="005D3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D320C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5D32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author_red&amp;id=32244" TargetMode="External"/><Relationship Id="rId13" Type="http://schemas.openxmlformats.org/officeDocument/2006/relationships/hyperlink" Target="https://www.sosta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ama.org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_red&amp;id=345403&amp;sr=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biblioclub.ru/index.php?page=book_red&amp;id=385767&amp;sr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club.ru/index.php?page=author_red&amp;id=2417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16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27</cp:revision>
  <dcterms:created xsi:type="dcterms:W3CDTF">2022-08-21T14:39:00Z</dcterms:created>
  <dcterms:modified xsi:type="dcterms:W3CDTF">2024-08-27T20:24:00Z</dcterms:modified>
</cp:coreProperties>
</file>